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E6" w:rsidRPr="0048593C" w:rsidRDefault="00F80EF6" w:rsidP="00FC05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545BE6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แบบสำรวจผลลัพธ์การเรียนรู้ของนิสิตตามกรอบมาตรฐานคุณวุฒิ</w:t>
      </w:r>
    </w:p>
    <w:p w:rsidR="00545BE6" w:rsidRPr="0048593C" w:rsidRDefault="00545BE6" w:rsidP="00545B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ระดับอุดมศึกษาในหมวดวิชาศึกษาทั่วไป </w:t>
      </w:r>
    </w:p>
    <w:p w:rsidR="000A5201" w:rsidRPr="0048593C" w:rsidRDefault="00545BE6" w:rsidP="00545B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ประจำภาค</w:t>
      </w:r>
      <w:r w:rsidR="0048593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  <w:r w:rsidR="003A04B2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</w:t>
      </w:r>
      <w:r w:rsidR="0048593C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="003A04B2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45BE6" w:rsidRPr="0048593C" w:rsidRDefault="00E929DA" w:rsidP="006D21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</w:t>
      </w:r>
      <w:r w:rsidR="003A04B2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2FD8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ชื่อวิชา</w:t>
      </w:r>
      <w:r w:rsidR="003A04B2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48593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3A04B2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D21ED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="003A04B2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</w:p>
    <w:p w:rsidR="00F80EF6" w:rsidRPr="0048593C" w:rsidRDefault="00F80EF6" w:rsidP="000A520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="0048593C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</w:t>
      </w: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</w:t>
      </w:r>
    </w:p>
    <w:p w:rsidR="00F80EF6" w:rsidRPr="0048593C" w:rsidRDefault="00F80EF6" w:rsidP="00D45EA4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0EF6" w:rsidRPr="0048593C" w:rsidRDefault="00F80EF6" w:rsidP="00D45EA4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ส่วนที่1</w:t>
      </w: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8593C">
        <w:rPr>
          <w:rFonts w:ascii="TH SarabunIT๙" w:hAnsi="TH SarabunIT๙" w:cs="TH SarabunIT๙"/>
          <w:sz w:val="32"/>
          <w:szCs w:val="32"/>
          <w:cs/>
        </w:rPr>
        <w:t>ข้อมูลทั่วไป</w:t>
      </w:r>
    </w:p>
    <w:p w:rsidR="002966E4" w:rsidRPr="0048593C" w:rsidRDefault="00F80EF6" w:rsidP="002966E4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593C">
        <w:rPr>
          <w:rFonts w:ascii="TH SarabunIT๙" w:hAnsi="TH SarabunIT๙" w:cs="TH SarabunIT๙"/>
          <w:sz w:val="32"/>
          <w:szCs w:val="32"/>
        </w:rPr>
        <w:tab/>
      </w:r>
      <w:r w:rsidR="00545BE6" w:rsidRPr="0048593C">
        <w:rPr>
          <w:rFonts w:ascii="TH SarabunIT๙" w:hAnsi="TH SarabunIT๙" w:cs="TH SarabunIT๙"/>
          <w:sz w:val="32"/>
          <w:szCs w:val="32"/>
          <w:cs/>
        </w:rPr>
        <w:t>มีนิสิต</w:t>
      </w:r>
      <w:r w:rsidRPr="0048593C">
        <w:rPr>
          <w:rFonts w:ascii="TH SarabunIT๙" w:hAnsi="TH SarabunIT๙" w:cs="TH SarabunIT๙"/>
          <w:sz w:val="32"/>
          <w:szCs w:val="32"/>
          <w:cs/>
        </w:rPr>
        <w:t>ตอบแบบ</w:t>
      </w:r>
      <w:r w:rsidR="003808E1" w:rsidRPr="0048593C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3A04B2" w:rsidRPr="0048593C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Pr="0048593C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F80EF6" w:rsidRPr="0048593C" w:rsidRDefault="00F80EF6" w:rsidP="00545B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ส่วนที่ 2</w:t>
      </w: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45BE6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แบบสำรวจผลลัพธ์การเรียนรู้ของนิสิตตามกรอบมาตรฐานคุณวุฒิระดับอุดมศึกษาในหมวดวิชาศึกษาทั่วไป </w:t>
      </w:r>
    </w:p>
    <w:p w:rsidR="00F80EF6" w:rsidRPr="0048593C" w:rsidRDefault="00F80EF6" w:rsidP="0038345D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1</w:t>
      </w:r>
      <w:r w:rsidRPr="0048593C">
        <w:rPr>
          <w:rFonts w:ascii="TH SarabunIT๙" w:hAnsi="TH SarabunIT๙" w:cs="TH SarabunIT๙"/>
          <w:sz w:val="32"/>
          <w:szCs w:val="32"/>
          <w:cs/>
        </w:rPr>
        <w:t xml:space="preserve">  แสดงค่าเฉลี่ย ค่าส่วนเบี่ยงเบนมาตรฐาน และการแปลความหมายของความพึงพอใจต่อ</w:t>
      </w:r>
    </w:p>
    <w:p w:rsidR="00F80EF6" w:rsidRPr="0048593C" w:rsidRDefault="00F80EF6" w:rsidP="00D45EA4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48593C">
        <w:rPr>
          <w:rFonts w:ascii="TH SarabunIT๙" w:hAnsi="TH SarabunIT๙" w:cs="TH SarabunIT๙"/>
          <w:sz w:val="32"/>
          <w:szCs w:val="32"/>
          <w:cs/>
        </w:rPr>
        <w:t xml:space="preserve">               กระบวนการดำเนินการจัดโครงการฯ</w:t>
      </w:r>
    </w:p>
    <w:p w:rsidR="006C450E" w:rsidRPr="0048593C" w:rsidRDefault="006C450E" w:rsidP="00D45EA4">
      <w:pPr>
        <w:tabs>
          <w:tab w:val="left" w:pos="-3240"/>
          <w:tab w:val="num" w:pos="426"/>
          <w:tab w:val="left" w:pos="900"/>
        </w:tabs>
        <w:spacing w:line="228" w:lineRule="auto"/>
        <w:ind w:right="3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แสดงระดับ</w:t>
      </w:r>
      <w:r w:rsidRPr="0048593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ความคิดเห็นคะแนนเฉลี่ย</w:t>
      </w: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6C450E" w:rsidRPr="0048593C" w:rsidRDefault="006C450E" w:rsidP="00D45EA4">
      <w:pPr>
        <w:tabs>
          <w:tab w:val="left" w:pos="-3240"/>
          <w:tab w:val="left" w:pos="1080"/>
          <w:tab w:val="num" w:pos="1134"/>
        </w:tabs>
        <w:spacing w:line="228" w:lineRule="auto"/>
        <w:ind w:right="332"/>
        <w:rPr>
          <w:rFonts w:ascii="TH SarabunIT๙" w:hAnsi="TH SarabunIT๙" w:cs="TH SarabunIT๙"/>
          <w:sz w:val="32"/>
          <w:szCs w:val="32"/>
        </w:rPr>
      </w:pPr>
      <w:r w:rsidRPr="0048593C">
        <w:rPr>
          <w:rFonts w:ascii="TH SarabunIT๙" w:hAnsi="TH SarabunIT๙" w:cs="TH SarabunIT๙"/>
          <w:sz w:val="32"/>
          <w:szCs w:val="32"/>
          <w:cs/>
        </w:rPr>
        <w:tab/>
        <w:t>คะแนนเฉลี่ย</w:t>
      </w:r>
      <w:r w:rsidRPr="0048593C">
        <w:rPr>
          <w:rFonts w:ascii="TH SarabunIT๙" w:hAnsi="TH SarabunIT๙" w:cs="TH SarabunIT๙"/>
          <w:sz w:val="32"/>
          <w:szCs w:val="32"/>
        </w:rPr>
        <w:tab/>
        <w:t xml:space="preserve"> 4.50 – 5.00  </w:t>
      </w:r>
      <w:r w:rsidRPr="0048593C">
        <w:rPr>
          <w:rFonts w:ascii="TH SarabunIT๙" w:hAnsi="TH SarabunIT๙" w:cs="TH SarabunIT๙"/>
          <w:sz w:val="32"/>
          <w:szCs w:val="32"/>
        </w:rPr>
        <w:tab/>
      </w:r>
      <w:r w:rsidRPr="0048593C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8593C">
        <w:rPr>
          <w:rFonts w:ascii="TH SarabunIT๙" w:hAnsi="TH SarabunIT๙" w:cs="TH SarabunIT๙"/>
          <w:sz w:val="32"/>
          <w:szCs w:val="32"/>
        </w:rPr>
        <w:t xml:space="preserve"> </w:t>
      </w:r>
      <w:r w:rsidRPr="0048593C">
        <w:rPr>
          <w:rFonts w:ascii="TH SarabunIT๙" w:hAnsi="TH SarabunIT๙" w:cs="TH SarabunIT๙"/>
          <w:sz w:val="32"/>
          <w:szCs w:val="32"/>
        </w:rPr>
        <w:tab/>
      </w:r>
      <w:r w:rsidRPr="0048593C">
        <w:rPr>
          <w:rFonts w:ascii="TH SarabunIT๙" w:hAnsi="TH SarabunIT๙" w:cs="TH SarabunIT๙"/>
          <w:sz w:val="32"/>
          <w:szCs w:val="32"/>
          <w:cs/>
        </w:rPr>
        <w:t>มากที่สุด</w:t>
      </w:r>
    </w:p>
    <w:p w:rsidR="006C450E" w:rsidRPr="0048593C" w:rsidRDefault="006C450E" w:rsidP="00D45EA4">
      <w:pPr>
        <w:tabs>
          <w:tab w:val="left" w:pos="-3240"/>
          <w:tab w:val="left" w:pos="1080"/>
          <w:tab w:val="num" w:pos="1134"/>
        </w:tabs>
        <w:spacing w:line="228" w:lineRule="auto"/>
        <w:ind w:right="332"/>
        <w:rPr>
          <w:rFonts w:ascii="TH SarabunIT๙" w:hAnsi="TH SarabunIT๙" w:cs="TH SarabunIT๙"/>
          <w:sz w:val="32"/>
          <w:szCs w:val="32"/>
        </w:rPr>
      </w:pPr>
      <w:r w:rsidRPr="0048593C">
        <w:rPr>
          <w:rFonts w:ascii="TH SarabunIT๙" w:hAnsi="TH SarabunIT๙" w:cs="TH SarabunIT๙"/>
          <w:sz w:val="32"/>
          <w:szCs w:val="32"/>
          <w:cs/>
        </w:rPr>
        <w:tab/>
        <w:t>คะแนนเฉลี่ย</w:t>
      </w:r>
      <w:r w:rsidRPr="0048593C">
        <w:rPr>
          <w:rFonts w:ascii="TH SarabunIT๙" w:hAnsi="TH SarabunIT๙" w:cs="TH SarabunIT๙"/>
          <w:sz w:val="32"/>
          <w:szCs w:val="32"/>
        </w:rPr>
        <w:tab/>
        <w:t xml:space="preserve"> 3.50 – 4.49  </w:t>
      </w:r>
      <w:r w:rsidRPr="0048593C">
        <w:rPr>
          <w:rFonts w:ascii="TH SarabunIT๙" w:hAnsi="TH SarabunIT๙" w:cs="TH SarabunIT๙"/>
          <w:sz w:val="32"/>
          <w:szCs w:val="32"/>
        </w:rPr>
        <w:tab/>
      </w:r>
      <w:r w:rsidRPr="0048593C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8593C">
        <w:rPr>
          <w:rFonts w:ascii="TH SarabunIT๙" w:hAnsi="TH SarabunIT๙" w:cs="TH SarabunIT๙"/>
          <w:sz w:val="32"/>
          <w:szCs w:val="32"/>
        </w:rPr>
        <w:t xml:space="preserve"> </w:t>
      </w:r>
      <w:r w:rsidRPr="0048593C">
        <w:rPr>
          <w:rFonts w:ascii="TH SarabunIT๙" w:hAnsi="TH SarabunIT๙" w:cs="TH SarabunIT๙"/>
          <w:sz w:val="32"/>
          <w:szCs w:val="32"/>
        </w:rPr>
        <w:tab/>
      </w:r>
      <w:r w:rsidRPr="0048593C">
        <w:rPr>
          <w:rFonts w:ascii="TH SarabunIT๙" w:hAnsi="TH SarabunIT๙" w:cs="TH SarabunIT๙"/>
          <w:sz w:val="32"/>
          <w:szCs w:val="32"/>
          <w:cs/>
        </w:rPr>
        <w:t>มาก</w:t>
      </w:r>
    </w:p>
    <w:p w:rsidR="006C450E" w:rsidRPr="0048593C" w:rsidRDefault="006C450E" w:rsidP="00D45EA4">
      <w:pPr>
        <w:tabs>
          <w:tab w:val="left" w:pos="-3240"/>
          <w:tab w:val="left" w:pos="1080"/>
          <w:tab w:val="num" w:pos="1134"/>
        </w:tabs>
        <w:spacing w:line="228" w:lineRule="auto"/>
        <w:ind w:right="332"/>
        <w:rPr>
          <w:rFonts w:ascii="TH SarabunIT๙" w:hAnsi="TH SarabunIT๙" w:cs="TH SarabunIT๙"/>
          <w:sz w:val="32"/>
          <w:szCs w:val="32"/>
        </w:rPr>
      </w:pPr>
      <w:r w:rsidRPr="0048593C">
        <w:rPr>
          <w:rFonts w:ascii="TH SarabunIT๙" w:hAnsi="TH SarabunIT๙" w:cs="TH SarabunIT๙"/>
          <w:sz w:val="32"/>
          <w:szCs w:val="32"/>
          <w:cs/>
        </w:rPr>
        <w:tab/>
        <w:t>คะแนนเฉลี่ย</w:t>
      </w:r>
      <w:r w:rsidRPr="0048593C">
        <w:rPr>
          <w:rFonts w:ascii="TH SarabunIT๙" w:hAnsi="TH SarabunIT๙" w:cs="TH SarabunIT๙"/>
          <w:sz w:val="32"/>
          <w:szCs w:val="32"/>
        </w:rPr>
        <w:tab/>
        <w:t xml:space="preserve"> 2.50 – 3.49  </w:t>
      </w:r>
      <w:r w:rsidRPr="0048593C">
        <w:rPr>
          <w:rFonts w:ascii="TH SarabunIT๙" w:hAnsi="TH SarabunIT๙" w:cs="TH SarabunIT๙"/>
          <w:sz w:val="32"/>
          <w:szCs w:val="32"/>
        </w:rPr>
        <w:tab/>
      </w:r>
      <w:r w:rsidRPr="0048593C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8593C">
        <w:rPr>
          <w:rFonts w:ascii="TH SarabunIT๙" w:hAnsi="TH SarabunIT๙" w:cs="TH SarabunIT๙"/>
          <w:sz w:val="32"/>
          <w:szCs w:val="32"/>
        </w:rPr>
        <w:t xml:space="preserve"> </w:t>
      </w:r>
      <w:r w:rsidRPr="0048593C">
        <w:rPr>
          <w:rFonts w:ascii="TH SarabunIT๙" w:hAnsi="TH SarabunIT๙" w:cs="TH SarabunIT๙"/>
          <w:sz w:val="32"/>
          <w:szCs w:val="32"/>
        </w:rPr>
        <w:tab/>
      </w:r>
      <w:r w:rsidRPr="0048593C">
        <w:rPr>
          <w:rFonts w:ascii="TH SarabunIT๙" w:hAnsi="TH SarabunIT๙" w:cs="TH SarabunIT๙"/>
          <w:sz w:val="32"/>
          <w:szCs w:val="32"/>
          <w:cs/>
        </w:rPr>
        <w:t>ปานกลาง</w:t>
      </w:r>
    </w:p>
    <w:p w:rsidR="006C450E" w:rsidRPr="0048593C" w:rsidRDefault="006C450E" w:rsidP="00D45EA4">
      <w:pPr>
        <w:tabs>
          <w:tab w:val="left" w:pos="-3240"/>
          <w:tab w:val="left" w:pos="1080"/>
          <w:tab w:val="num" w:pos="1134"/>
        </w:tabs>
        <w:spacing w:line="228" w:lineRule="auto"/>
        <w:ind w:right="332"/>
        <w:rPr>
          <w:rFonts w:ascii="TH SarabunIT๙" w:hAnsi="TH SarabunIT๙" w:cs="TH SarabunIT๙"/>
          <w:sz w:val="32"/>
          <w:szCs w:val="32"/>
        </w:rPr>
      </w:pPr>
      <w:r w:rsidRPr="0048593C">
        <w:rPr>
          <w:rFonts w:ascii="TH SarabunIT๙" w:hAnsi="TH SarabunIT๙" w:cs="TH SarabunIT๙"/>
          <w:sz w:val="32"/>
          <w:szCs w:val="32"/>
          <w:cs/>
        </w:rPr>
        <w:tab/>
        <w:t>คะแนนเฉลี่ย</w:t>
      </w:r>
      <w:r w:rsidRPr="0048593C">
        <w:rPr>
          <w:rFonts w:ascii="TH SarabunIT๙" w:hAnsi="TH SarabunIT๙" w:cs="TH SarabunIT๙"/>
          <w:sz w:val="32"/>
          <w:szCs w:val="32"/>
        </w:rPr>
        <w:tab/>
      </w:r>
      <w:r w:rsidR="00A72FD8" w:rsidRPr="0048593C">
        <w:rPr>
          <w:rFonts w:ascii="TH SarabunIT๙" w:hAnsi="TH SarabunIT๙" w:cs="TH SarabunIT๙"/>
          <w:sz w:val="32"/>
          <w:szCs w:val="32"/>
        </w:rPr>
        <w:t xml:space="preserve"> </w:t>
      </w:r>
      <w:r w:rsidRPr="0048593C">
        <w:rPr>
          <w:rFonts w:ascii="TH SarabunIT๙" w:hAnsi="TH SarabunIT๙" w:cs="TH SarabunIT๙"/>
          <w:sz w:val="32"/>
          <w:szCs w:val="32"/>
        </w:rPr>
        <w:t xml:space="preserve">1.50 – 2.49  </w:t>
      </w:r>
      <w:r w:rsidRPr="0048593C">
        <w:rPr>
          <w:rFonts w:ascii="TH SarabunIT๙" w:hAnsi="TH SarabunIT๙" w:cs="TH SarabunIT๙"/>
          <w:sz w:val="32"/>
          <w:szCs w:val="32"/>
        </w:rPr>
        <w:tab/>
      </w:r>
      <w:r w:rsidRPr="0048593C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8593C">
        <w:rPr>
          <w:rFonts w:ascii="TH SarabunIT๙" w:hAnsi="TH SarabunIT๙" w:cs="TH SarabunIT๙"/>
          <w:sz w:val="32"/>
          <w:szCs w:val="32"/>
        </w:rPr>
        <w:t xml:space="preserve"> </w:t>
      </w:r>
      <w:r w:rsidRPr="0048593C">
        <w:rPr>
          <w:rFonts w:ascii="TH SarabunIT๙" w:hAnsi="TH SarabunIT๙" w:cs="TH SarabunIT๙"/>
          <w:sz w:val="32"/>
          <w:szCs w:val="32"/>
        </w:rPr>
        <w:tab/>
      </w:r>
      <w:r w:rsidRPr="0048593C">
        <w:rPr>
          <w:rFonts w:ascii="TH SarabunIT๙" w:hAnsi="TH SarabunIT๙" w:cs="TH SarabunIT๙"/>
          <w:sz w:val="32"/>
          <w:szCs w:val="32"/>
          <w:cs/>
        </w:rPr>
        <w:t>น้อย</w:t>
      </w:r>
    </w:p>
    <w:p w:rsidR="006C450E" w:rsidRPr="0048593C" w:rsidRDefault="006C450E" w:rsidP="00D45EA4">
      <w:pPr>
        <w:tabs>
          <w:tab w:val="left" w:pos="-3240"/>
          <w:tab w:val="left" w:pos="1080"/>
          <w:tab w:val="num" w:pos="1134"/>
        </w:tabs>
        <w:spacing w:line="228" w:lineRule="auto"/>
        <w:ind w:right="332"/>
        <w:rPr>
          <w:rFonts w:ascii="TH SarabunIT๙" w:hAnsi="TH SarabunIT๙" w:cs="TH SarabunIT๙"/>
          <w:sz w:val="32"/>
          <w:szCs w:val="32"/>
        </w:rPr>
      </w:pPr>
      <w:r w:rsidRPr="0048593C">
        <w:rPr>
          <w:rFonts w:ascii="TH SarabunIT๙" w:hAnsi="TH SarabunIT๙" w:cs="TH SarabunIT๙"/>
          <w:sz w:val="32"/>
          <w:szCs w:val="32"/>
          <w:cs/>
        </w:rPr>
        <w:tab/>
        <w:t>คะแนนเฉลี่ย</w:t>
      </w:r>
      <w:r w:rsidRPr="0048593C">
        <w:rPr>
          <w:rFonts w:ascii="TH SarabunIT๙" w:hAnsi="TH SarabunIT๙" w:cs="TH SarabunIT๙"/>
          <w:sz w:val="32"/>
          <w:szCs w:val="32"/>
        </w:rPr>
        <w:tab/>
      </w:r>
      <w:r w:rsidR="00A72FD8" w:rsidRPr="0048593C">
        <w:rPr>
          <w:rFonts w:ascii="TH SarabunIT๙" w:hAnsi="TH SarabunIT๙" w:cs="TH SarabunIT๙"/>
          <w:sz w:val="32"/>
          <w:szCs w:val="32"/>
        </w:rPr>
        <w:t xml:space="preserve"> </w:t>
      </w:r>
      <w:r w:rsidRPr="0048593C">
        <w:rPr>
          <w:rFonts w:ascii="TH SarabunIT๙" w:hAnsi="TH SarabunIT๙" w:cs="TH SarabunIT๙"/>
          <w:sz w:val="32"/>
          <w:szCs w:val="32"/>
        </w:rPr>
        <w:t xml:space="preserve">1.00 – 1.49  </w:t>
      </w:r>
      <w:r w:rsidRPr="0048593C">
        <w:rPr>
          <w:rFonts w:ascii="TH SarabunIT๙" w:hAnsi="TH SarabunIT๙" w:cs="TH SarabunIT๙"/>
          <w:sz w:val="32"/>
          <w:szCs w:val="32"/>
        </w:rPr>
        <w:tab/>
      </w:r>
      <w:r w:rsidRPr="0048593C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8593C">
        <w:rPr>
          <w:rFonts w:ascii="TH SarabunIT๙" w:hAnsi="TH SarabunIT๙" w:cs="TH SarabunIT๙"/>
          <w:sz w:val="32"/>
          <w:szCs w:val="32"/>
        </w:rPr>
        <w:t xml:space="preserve"> </w:t>
      </w:r>
      <w:r w:rsidRPr="0048593C">
        <w:rPr>
          <w:rFonts w:ascii="TH SarabunIT๙" w:hAnsi="TH SarabunIT๙" w:cs="TH SarabunIT๙"/>
          <w:sz w:val="32"/>
          <w:szCs w:val="32"/>
        </w:rPr>
        <w:tab/>
      </w:r>
      <w:r w:rsidRPr="0048593C">
        <w:rPr>
          <w:rFonts w:ascii="TH SarabunIT๙" w:hAnsi="TH SarabunIT๙" w:cs="TH SarabunIT๙"/>
          <w:sz w:val="32"/>
          <w:szCs w:val="32"/>
          <w:cs/>
        </w:rPr>
        <w:t>น้อยที่สุด</w:t>
      </w:r>
    </w:p>
    <w:p w:rsidR="00F40D31" w:rsidRPr="0048593C" w:rsidRDefault="00F40D31" w:rsidP="00D45EA4">
      <w:pPr>
        <w:tabs>
          <w:tab w:val="left" w:pos="-3240"/>
          <w:tab w:val="left" w:pos="1080"/>
          <w:tab w:val="num" w:pos="1134"/>
        </w:tabs>
        <w:spacing w:line="228" w:lineRule="auto"/>
        <w:ind w:right="332"/>
        <w:rPr>
          <w:rFonts w:ascii="TH SarabunIT๙" w:hAnsi="TH SarabunIT๙" w:cs="TH SarabunIT๙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79"/>
        <w:gridCol w:w="1134"/>
        <w:gridCol w:w="1276"/>
      </w:tblGrid>
      <w:tr w:rsidR="00A0540B" w:rsidRPr="0048593C" w:rsidTr="0048593C">
        <w:trPr>
          <w:trHeight w:val="405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0EF6" w:rsidRPr="0048593C" w:rsidRDefault="00F80EF6" w:rsidP="0092268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  <w:r w:rsidR="003808E1" w:rsidRPr="0048593C">
              <w:rPr>
                <w:rFonts w:ascii="TH SarabunIT๙" w:hAnsi="TH SarabunIT๙" w:cs="TH SarabunIT๙"/>
                <w:b/>
                <w:bCs/>
                <w:cs/>
              </w:rPr>
              <w:t>ประเมิน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</w:tcPr>
          <w:p w:rsidR="00F80EF6" w:rsidRPr="0048593C" w:rsidRDefault="00F80EF6" w:rsidP="00AD4846">
            <w:pPr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ค่าเฉลี่ย</w:t>
            </w:r>
          </w:p>
          <w:p w:rsidR="00F80EF6" w:rsidRPr="0048593C" w:rsidRDefault="00F80EF6" w:rsidP="0048593C">
            <w:pPr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</w:rPr>
              <w:t>N=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F80EF6" w:rsidRPr="0048593C" w:rsidRDefault="00F80EF6" w:rsidP="0092268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ค่าส่วนเบี่ยงเบนมาตรฐาน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F80EF6" w:rsidRPr="0048593C" w:rsidRDefault="00F80EF6" w:rsidP="00136B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การแปล</w:t>
            </w:r>
          </w:p>
          <w:p w:rsidR="00F80EF6" w:rsidRPr="0048593C" w:rsidRDefault="00F80EF6" w:rsidP="00136BD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ความหมาย</w:t>
            </w:r>
          </w:p>
        </w:tc>
      </w:tr>
      <w:tr w:rsidR="00A0540B" w:rsidRPr="0048593C" w:rsidTr="0048593C">
        <w:trPr>
          <w:trHeight w:val="369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0EF6" w:rsidRPr="0048593C" w:rsidRDefault="00FB38FA" w:rsidP="00FC5C80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b/>
                <w:bCs/>
                <w:color w:val="000000" w:themeColor="text1"/>
                <w:sz w:val="29"/>
                <w:szCs w:val="29"/>
                <w:cs/>
              </w:rPr>
              <w:t>1.  ด้านคุณธรรม จริยธรรมในการดำเนินชีวิตบนพื้นฐานปรัชญาเศรษฐกิจพอเพียง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</w:tcPr>
          <w:p w:rsidR="00F80EF6" w:rsidRPr="0048593C" w:rsidRDefault="00F80EF6" w:rsidP="00AD4846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F80EF6" w:rsidRPr="0048593C" w:rsidRDefault="00F80EF6" w:rsidP="00AD4846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F80EF6" w:rsidRPr="0048593C" w:rsidRDefault="00F80EF6" w:rsidP="00AD4846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</w:p>
        </w:tc>
      </w:tr>
      <w:tr w:rsidR="00413A2C" w:rsidRPr="0048593C" w:rsidTr="0048593C">
        <w:trPr>
          <w:trHeight w:val="243"/>
        </w:trPr>
        <w:tc>
          <w:tcPr>
            <w:tcW w:w="6487" w:type="dxa"/>
          </w:tcPr>
          <w:p w:rsidR="00413A2C" w:rsidRPr="0048593C" w:rsidRDefault="00FB38FA" w:rsidP="00413A2C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1.1 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มีจิตสำนึกและตระหนักในคุณธรรม จริยธรรม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413A2C" w:rsidRPr="0048593C" w:rsidRDefault="00413A2C" w:rsidP="00DD35F2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A2C" w:rsidRPr="0048593C" w:rsidRDefault="00413A2C" w:rsidP="00CB2C7C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413A2C" w:rsidRPr="0048593C" w:rsidTr="0048593C">
        <w:tc>
          <w:tcPr>
            <w:tcW w:w="6487" w:type="dxa"/>
          </w:tcPr>
          <w:p w:rsidR="00413A2C" w:rsidRPr="0048593C" w:rsidRDefault="00FB38FA" w:rsidP="00413A2C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1.2</w:t>
            </w: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> 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มีระเบียบวินัย ความรับผิดชอบ ซื่อสัตย์สุจริต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A2C" w:rsidRPr="0048593C" w:rsidRDefault="00413A2C" w:rsidP="00DD35F2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413A2C" w:rsidRPr="0048593C" w:rsidTr="0048593C">
        <w:tc>
          <w:tcPr>
            <w:tcW w:w="6487" w:type="dxa"/>
          </w:tcPr>
          <w:p w:rsidR="00413A2C" w:rsidRPr="0048593C" w:rsidRDefault="00FB38FA" w:rsidP="00413A2C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1.3 มีความเสียสละและเป็นแบบอย่างที่ดี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A2C" w:rsidRPr="0048593C" w:rsidRDefault="00413A2C" w:rsidP="00CB2C7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413A2C" w:rsidRPr="0048593C" w:rsidTr="0048593C">
        <w:tc>
          <w:tcPr>
            <w:tcW w:w="6487" w:type="dxa"/>
          </w:tcPr>
          <w:p w:rsidR="00413A2C" w:rsidRPr="0048593C" w:rsidRDefault="00FB38FA" w:rsidP="00413A2C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1.4 ตระหนักถึงความสำคัญและสามารถจัดการกับปัญหาทางด้านคุณธรรม จริยธรรม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A2C" w:rsidRPr="0048593C" w:rsidRDefault="00413A2C" w:rsidP="00CB2C7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</w:tr>
      <w:tr w:rsidR="00413A2C" w:rsidRPr="0048593C" w:rsidTr="0048593C">
        <w:tc>
          <w:tcPr>
            <w:tcW w:w="6487" w:type="dxa"/>
          </w:tcPr>
          <w:p w:rsidR="00413A2C" w:rsidRPr="0048593C" w:rsidRDefault="00FB38FA" w:rsidP="00413A2C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1.5 ประยุกต์และปฏิบัติตามแนวทางเศรษฐกิจพอเพียงให้เกิดประโยชน์แก่ตนเอง ครอบครัวและสังคม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A2C" w:rsidRPr="0048593C" w:rsidRDefault="00413A2C" w:rsidP="00CB2C7C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</w:tr>
      <w:tr w:rsidR="00FC5C80" w:rsidRPr="0048593C" w:rsidTr="0048593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C80" w:rsidRPr="0048593C" w:rsidRDefault="00FB38FA" w:rsidP="00FC5C80">
            <w:pPr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2. ด้านการตระหนักและสำนึกในความเป็นไทย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C80" w:rsidRPr="0048593C" w:rsidRDefault="00FC5C80" w:rsidP="00FC5C80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C80" w:rsidRPr="0048593C" w:rsidRDefault="00FC5C80" w:rsidP="00CB2C7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C80" w:rsidRPr="0048593C" w:rsidRDefault="00FC5C80" w:rsidP="00FC5C80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413A2C" w:rsidRPr="0048593C" w:rsidTr="0048593C">
        <w:tc>
          <w:tcPr>
            <w:tcW w:w="6487" w:type="dxa"/>
          </w:tcPr>
          <w:p w:rsidR="00413A2C" w:rsidRPr="0048593C" w:rsidRDefault="00FB38FA" w:rsidP="00413A2C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2.1 มีความภาคภูมิใจในความเป็นไทย วัฒนธรรมไทย และเข้าใจความหลากหลายทางวัฒนธรรม โดยเฉพาะของประชาคมอาเซียน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3A2C" w:rsidRPr="0048593C" w:rsidRDefault="00413A2C" w:rsidP="00CB2C7C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413A2C" w:rsidRPr="0048593C" w:rsidTr="0048593C">
        <w:tc>
          <w:tcPr>
            <w:tcW w:w="6487" w:type="dxa"/>
          </w:tcPr>
          <w:p w:rsidR="00413A2C" w:rsidRPr="0048593C" w:rsidRDefault="00FB38FA" w:rsidP="00413A2C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2.2 ตระหนักถึงคุณค่าและเอกลักษณ์ที่ดีงามของไทย ภูมิปัญญาท้องถิ่น ประวัติศาสตร์</w:t>
            </w:r>
          </w:p>
        </w:tc>
        <w:tc>
          <w:tcPr>
            <w:tcW w:w="879" w:type="dxa"/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134" w:type="dxa"/>
          </w:tcPr>
          <w:p w:rsidR="00413A2C" w:rsidRPr="0048593C" w:rsidRDefault="00413A2C" w:rsidP="00CB2C7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413A2C" w:rsidRPr="0048593C" w:rsidTr="0048593C">
        <w:tc>
          <w:tcPr>
            <w:tcW w:w="6487" w:type="dxa"/>
          </w:tcPr>
          <w:p w:rsidR="00413A2C" w:rsidRPr="0048593C" w:rsidRDefault="00FB38FA" w:rsidP="00413A2C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2.3 ตระหนักถึงความสำคัญของทรัพยากร สิ่งแวดล้อม และวิถีชุมชน มีจิตสำนึกในการอนุรักษ์</w:t>
            </w:r>
          </w:p>
        </w:tc>
        <w:tc>
          <w:tcPr>
            <w:tcW w:w="879" w:type="dxa"/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134" w:type="dxa"/>
          </w:tcPr>
          <w:p w:rsidR="00413A2C" w:rsidRPr="0048593C" w:rsidRDefault="00413A2C" w:rsidP="00CB2C7C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276" w:type="dxa"/>
          </w:tcPr>
          <w:p w:rsidR="00413A2C" w:rsidRPr="0048593C" w:rsidRDefault="00413A2C" w:rsidP="00413A2C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</w:tbl>
    <w:p w:rsidR="00FB38FA" w:rsidRPr="0048593C" w:rsidRDefault="00FB38FA" w:rsidP="00DB3A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23B0" w:rsidRPr="0048593C" w:rsidRDefault="004323B0" w:rsidP="00DB3A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23B0" w:rsidRPr="0048593C" w:rsidRDefault="004323B0" w:rsidP="00DB3A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8FA" w:rsidRPr="0048593C" w:rsidRDefault="00FB38FA" w:rsidP="00DB3A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017B" w:rsidRPr="0048593C" w:rsidRDefault="001C017B" w:rsidP="00DB3A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059D" w:rsidRPr="0048593C" w:rsidRDefault="00FC059D" w:rsidP="00FC059D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 1</w:t>
      </w:r>
      <w:r w:rsidRPr="0048593C">
        <w:rPr>
          <w:rFonts w:ascii="TH SarabunIT๙" w:hAnsi="TH SarabunIT๙" w:cs="TH SarabunIT๙"/>
          <w:sz w:val="32"/>
          <w:szCs w:val="32"/>
          <w:cs/>
        </w:rPr>
        <w:t xml:space="preserve">  แสดงค่าเฉลี่ย ค่าส่วนเบี่ยงเบนมาตรฐาน และการแปลความหมายของความพึงพอใจต่อกระบวนการดำเนินการจัดโครงการฯ</w:t>
      </w:r>
      <w:r w:rsidR="001C017B" w:rsidRPr="0048593C">
        <w:rPr>
          <w:rFonts w:ascii="TH SarabunIT๙" w:hAnsi="TH SarabunIT๙" w:cs="TH SarabunIT๙"/>
          <w:sz w:val="32"/>
          <w:szCs w:val="32"/>
          <w:cs/>
        </w:rPr>
        <w:t xml:space="preserve"> (ต่อ)</w:t>
      </w:r>
    </w:p>
    <w:p w:rsidR="007907AA" w:rsidRPr="0048593C" w:rsidRDefault="007907AA" w:rsidP="00DB3AE1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79"/>
        <w:gridCol w:w="1134"/>
        <w:gridCol w:w="1276"/>
      </w:tblGrid>
      <w:tr w:rsidR="00FC059D" w:rsidRPr="0048593C" w:rsidTr="0048593C">
        <w:trPr>
          <w:trHeight w:val="405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059D" w:rsidRPr="0048593C" w:rsidRDefault="00FC059D" w:rsidP="008559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93C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</w:tcPr>
          <w:p w:rsidR="00FC059D" w:rsidRPr="0048593C" w:rsidRDefault="00FC059D" w:rsidP="0085593C">
            <w:pPr>
              <w:rPr>
                <w:rFonts w:ascii="TH SarabunPSK" w:hAnsi="TH SarabunPSK" w:cs="TH SarabunPSK"/>
                <w:b/>
                <w:bCs/>
              </w:rPr>
            </w:pPr>
            <w:r w:rsidRPr="0048593C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  <w:p w:rsidR="00FC059D" w:rsidRPr="0048593C" w:rsidRDefault="00FC059D" w:rsidP="0048593C">
            <w:pPr>
              <w:rPr>
                <w:rFonts w:ascii="TH SarabunPSK" w:hAnsi="TH SarabunPSK" w:cs="TH SarabunPSK"/>
                <w:b/>
                <w:bCs/>
              </w:rPr>
            </w:pPr>
            <w:r w:rsidRPr="0048593C">
              <w:rPr>
                <w:rFonts w:ascii="TH SarabunPSK" w:hAnsi="TH SarabunPSK" w:cs="TH SarabunPSK"/>
                <w:b/>
                <w:bCs/>
              </w:rPr>
              <w:t>N=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FC059D" w:rsidRPr="0048593C" w:rsidRDefault="00FC059D" w:rsidP="008559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93C">
              <w:rPr>
                <w:rFonts w:ascii="TH SarabunPSK" w:hAnsi="TH SarabunPSK" w:cs="TH SarabunPSK"/>
                <w:b/>
                <w:bCs/>
                <w:cs/>
              </w:rPr>
              <w:t>ค่าส่วนเบี่ยงเบนมาตรฐาน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FC059D" w:rsidRPr="0048593C" w:rsidRDefault="00FC059D" w:rsidP="008559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93C">
              <w:rPr>
                <w:rFonts w:ascii="TH SarabunPSK" w:hAnsi="TH SarabunPSK" w:cs="TH SarabunPSK"/>
                <w:b/>
                <w:bCs/>
                <w:cs/>
              </w:rPr>
              <w:t>การแปล</w:t>
            </w:r>
          </w:p>
          <w:p w:rsidR="00FC059D" w:rsidRPr="0048593C" w:rsidRDefault="00FC059D" w:rsidP="008559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93C">
              <w:rPr>
                <w:rFonts w:ascii="TH SarabunPSK" w:hAnsi="TH SarabunPSK" w:cs="TH SarabunPSK"/>
                <w:b/>
                <w:bCs/>
                <w:cs/>
              </w:rPr>
              <w:t>ความหมาย</w:t>
            </w:r>
          </w:p>
        </w:tc>
      </w:tr>
      <w:tr w:rsidR="00FC059D" w:rsidRPr="0048593C" w:rsidTr="0048593C">
        <w:tc>
          <w:tcPr>
            <w:tcW w:w="64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059D" w:rsidRPr="0048593C" w:rsidRDefault="00FB38FA" w:rsidP="0085593C">
            <w:pPr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3.</w:t>
            </w: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ด้านการมีความรอบรู้อย่างกว้างขวาง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</w:tcPr>
          <w:p w:rsidR="00FC059D" w:rsidRPr="0048593C" w:rsidRDefault="00FC059D" w:rsidP="0085593C">
            <w:pPr>
              <w:pStyle w:val="BodyTextIndent2"/>
              <w:ind w:firstLine="0"/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FC059D" w:rsidRPr="0048593C" w:rsidRDefault="00FC059D" w:rsidP="0085593C">
            <w:pPr>
              <w:pStyle w:val="BodyTextIndent2"/>
              <w:ind w:firstLine="0"/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FC059D" w:rsidRPr="0048593C" w:rsidRDefault="00FC059D" w:rsidP="0085593C">
            <w:pPr>
              <w:pStyle w:val="BodyTextIndent2"/>
              <w:ind w:firstLine="0"/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</w:tr>
      <w:tr w:rsidR="00386C92" w:rsidRPr="0048593C" w:rsidTr="0048593C">
        <w:tc>
          <w:tcPr>
            <w:tcW w:w="6487" w:type="dxa"/>
          </w:tcPr>
          <w:p w:rsidR="00386C92" w:rsidRPr="0048593C" w:rsidRDefault="00386C92" w:rsidP="00386C92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3.1  มีความรู้ความเข้าใจ และเห็นคุณค่า เคารพในความแตกต่างของธรรมชาติมนุษย์ วิถีชีวิต เพื่อการดำเนินชีวิตในสังคมอย่างมีดุลยภาพ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  <w:tr w:rsidR="00386C92" w:rsidRPr="0048593C" w:rsidTr="0048593C">
        <w:tc>
          <w:tcPr>
            <w:tcW w:w="6487" w:type="dxa"/>
          </w:tcPr>
          <w:p w:rsidR="00386C92" w:rsidRPr="0048593C" w:rsidRDefault="00386C92" w:rsidP="00386C92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3.2 มีความรู้ความเข้าใจด้านวิทยาศาสตร์ เทคโนโลยี และคณิตศาสตร์ เพื่อประโยชน์ในการดำรงชีวิตอย่างรู้เท่าทัน</w:t>
            </w:r>
          </w:p>
        </w:tc>
        <w:tc>
          <w:tcPr>
            <w:tcW w:w="879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</w:rPr>
            </w:pPr>
          </w:p>
        </w:tc>
        <w:tc>
          <w:tcPr>
            <w:tcW w:w="1134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</w:rPr>
            </w:pPr>
          </w:p>
        </w:tc>
        <w:tc>
          <w:tcPr>
            <w:tcW w:w="1276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  <w:tr w:rsidR="00386C92" w:rsidRPr="0048593C" w:rsidTr="0048593C">
        <w:tc>
          <w:tcPr>
            <w:tcW w:w="6487" w:type="dxa"/>
          </w:tcPr>
          <w:p w:rsidR="00386C92" w:rsidRPr="0048593C" w:rsidRDefault="00386C92" w:rsidP="00386C92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3.3 มีความรู้ความเข้าใจเกี่ยวกับความงามทางศิลปะ</w:t>
            </w:r>
          </w:p>
        </w:tc>
        <w:tc>
          <w:tcPr>
            <w:tcW w:w="879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134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</w:rPr>
            </w:pPr>
          </w:p>
        </w:tc>
        <w:tc>
          <w:tcPr>
            <w:tcW w:w="1276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386C92" w:rsidRPr="0048593C" w:rsidTr="0048593C">
        <w:tc>
          <w:tcPr>
            <w:tcW w:w="6487" w:type="dxa"/>
          </w:tcPr>
          <w:p w:rsidR="00386C92" w:rsidRPr="0048593C" w:rsidRDefault="00386C92" w:rsidP="00386C92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3.4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มีความรู้ความเข้าใจเกี่ยวกับเศรษฐกิจ สังคม และการเมือง เพื่อการอยู่ร่วมกันในสังคม</w:t>
            </w:r>
          </w:p>
        </w:tc>
        <w:tc>
          <w:tcPr>
            <w:tcW w:w="879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134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</w:rPr>
            </w:pPr>
          </w:p>
        </w:tc>
        <w:tc>
          <w:tcPr>
            <w:tcW w:w="1276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  <w:tr w:rsidR="00386C92" w:rsidRPr="0048593C" w:rsidTr="0048593C">
        <w:tc>
          <w:tcPr>
            <w:tcW w:w="6487" w:type="dxa"/>
          </w:tcPr>
          <w:p w:rsidR="00386C92" w:rsidRPr="0048593C" w:rsidRDefault="00386C92" w:rsidP="00386C92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3.5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มีความรู้และความสามารถในการใช้ภาษาและศิลปะในการสื่อสาร</w:t>
            </w:r>
          </w:p>
        </w:tc>
        <w:tc>
          <w:tcPr>
            <w:tcW w:w="879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134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</w:rPr>
            </w:pPr>
          </w:p>
        </w:tc>
        <w:tc>
          <w:tcPr>
            <w:tcW w:w="1276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  <w:tr w:rsidR="00386C92" w:rsidRPr="0048593C" w:rsidTr="0048593C">
        <w:tc>
          <w:tcPr>
            <w:tcW w:w="6487" w:type="dxa"/>
          </w:tcPr>
          <w:p w:rsidR="00386C92" w:rsidRPr="0048593C" w:rsidRDefault="00386C92" w:rsidP="00386C92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3.6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มีความรู้ความเข้าใจเกี่ยวกับการเสริมสร้างสุขภาพกายและใจ</w:t>
            </w:r>
          </w:p>
        </w:tc>
        <w:tc>
          <w:tcPr>
            <w:tcW w:w="879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276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386C92" w:rsidRPr="0048593C" w:rsidTr="0048593C">
        <w:tc>
          <w:tcPr>
            <w:tcW w:w="6487" w:type="dxa"/>
            <w:shd w:val="clear" w:color="auto" w:fill="D9D9D9" w:themeFill="background1" w:themeFillShade="D9"/>
          </w:tcPr>
          <w:p w:rsidR="00386C92" w:rsidRPr="0048593C" w:rsidRDefault="00386C92" w:rsidP="00386C92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4. ด้านทักษะการแสวงหาความรู้ตลอดชีวิต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386C92" w:rsidRPr="0048593C" w:rsidTr="0048593C">
        <w:tc>
          <w:tcPr>
            <w:tcW w:w="6487" w:type="dxa"/>
          </w:tcPr>
          <w:p w:rsidR="00386C92" w:rsidRPr="0048593C" w:rsidRDefault="00386C92" w:rsidP="00386C92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4.1 สามารถระบุประเด็นปัญหา เสนอแนะแนวทางการดำเนินงานอย่างเหมาะสมและสร้างสรรค์</w:t>
            </w:r>
          </w:p>
        </w:tc>
        <w:tc>
          <w:tcPr>
            <w:tcW w:w="879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</w:rPr>
            </w:pPr>
          </w:p>
        </w:tc>
        <w:tc>
          <w:tcPr>
            <w:tcW w:w="1134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386C92" w:rsidRPr="0048593C" w:rsidTr="0048593C">
        <w:tc>
          <w:tcPr>
            <w:tcW w:w="6487" w:type="dxa"/>
          </w:tcPr>
          <w:p w:rsidR="00386C92" w:rsidRPr="0048593C" w:rsidRDefault="00386C92" w:rsidP="00386C92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4.2  ใฝ่รู้ สามารถวางแผนและมีทักษะในการแสวงหาความรู้อย่างต่อเนื่อง</w:t>
            </w:r>
          </w:p>
        </w:tc>
        <w:tc>
          <w:tcPr>
            <w:tcW w:w="879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</w:rPr>
            </w:pPr>
          </w:p>
        </w:tc>
        <w:tc>
          <w:tcPr>
            <w:tcW w:w="1134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386C92" w:rsidRPr="0048593C" w:rsidTr="0048593C">
        <w:tc>
          <w:tcPr>
            <w:tcW w:w="6487" w:type="dxa"/>
          </w:tcPr>
          <w:p w:rsidR="00386C92" w:rsidRPr="0048593C" w:rsidRDefault="00386C92" w:rsidP="00386C92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4.3  สามารถประเมินตนเองและกำหนดเป้าหมายเพื่อการพัฒนา</w:t>
            </w:r>
          </w:p>
        </w:tc>
        <w:tc>
          <w:tcPr>
            <w:tcW w:w="879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</w:rPr>
            </w:pPr>
          </w:p>
        </w:tc>
        <w:tc>
          <w:tcPr>
            <w:tcW w:w="1134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386C92" w:rsidRPr="0048593C" w:rsidTr="0048593C">
        <w:tc>
          <w:tcPr>
            <w:tcW w:w="6487" w:type="dxa"/>
            <w:shd w:val="clear" w:color="auto" w:fill="D9D9D9" w:themeFill="background1" w:themeFillShade="D9"/>
          </w:tcPr>
          <w:p w:rsidR="00386C92" w:rsidRPr="0048593C" w:rsidRDefault="00386C92" w:rsidP="00386C92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5. ด้านทักษะการคิดแบบองค์รวม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86C92" w:rsidRPr="0048593C" w:rsidRDefault="00386C92" w:rsidP="00386C92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E03A55" w:rsidRPr="0048593C" w:rsidTr="0048593C">
        <w:tc>
          <w:tcPr>
            <w:tcW w:w="6487" w:type="dxa"/>
          </w:tcPr>
          <w:p w:rsidR="00E03A55" w:rsidRPr="0048593C" w:rsidRDefault="00E03A55" w:rsidP="00E03A55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5.1 มีความสามารถและทักษะการคิดในเชิงเหตุผล และเชื่อมโยงความคิดอย่างองค์รวม</w:t>
            </w:r>
          </w:p>
        </w:tc>
        <w:tc>
          <w:tcPr>
            <w:tcW w:w="879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</w:rPr>
            </w:pPr>
          </w:p>
        </w:tc>
        <w:tc>
          <w:tcPr>
            <w:tcW w:w="1134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E03A55" w:rsidRPr="0048593C" w:rsidTr="0048593C">
        <w:tc>
          <w:tcPr>
            <w:tcW w:w="6487" w:type="dxa"/>
          </w:tcPr>
          <w:p w:rsidR="00E03A55" w:rsidRPr="0048593C" w:rsidRDefault="00E03A55" w:rsidP="00E03A55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5.2 สามารถวิเคราะห์ สังเคราะห์ ตีความและประเมินค่าเพื่อการแก้ปัญหาอย่างสร้างสรรค์และนำไปใช้อย่างมีวิจารณญาณ</w:t>
            </w:r>
          </w:p>
        </w:tc>
        <w:tc>
          <w:tcPr>
            <w:tcW w:w="879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</w:rPr>
            </w:pPr>
          </w:p>
        </w:tc>
        <w:tc>
          <w:tcPr>
            <w:tcW w:w="1134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E03A55" w:rsidRPr="0048593C" w:rsidTr="0048593C">
        <w:tc>
          <w:tcPr>
            <w:tcW w:w="6487" w:type="dxa"/>
            <w:shd w:val="clear" w:color="auto" w:fill="BFBFBF" w:themeFill="background1" w:themeFillShade="BF"/>
          </w:tcPr>
          <w:p w:rsidR="00E03A55" w:rsidRPr="0048593C" w:rsidRDefault="00E03A55" w:rsidP="00E03A55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6. </w:t>
            </w: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ด้านจิตอาสาและสำนึกสาธารณะ เป็นพลเมืองที่มีคุณค่าของสังคมไทยและสังคมโลก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</w:tr>
      <w:tr w:rsidR="00E03A55" w:rsidRPr="0048593C" w:rsidTr="0048593C">
        <w:tc>
          <w:tcPr>
            <w:tcW w:w="6487" w:type="dxa"/>
          </w:tcPr>
          <w:p w:rsidR="00E03A55" w:rsidRPr="0048593C" w:rsidRDefault="00E03A55" w:rsidP="00E03A55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6.1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มีภาวะผู้นำและผู้ตาม และมีทักษะในการทำงานร่วมกับผู้อื่น</w:t>
            </w:r>
          </w:p>
        </w:tc>
        <w:tc>
          <w:tcPr>
            <w:tcW w:w="879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  <w:tr w:rsidR="00E03A55" w:rsidRPr="0048593C" w:rsidTr="0048593C">
        <w:tc>
          <w:tcPr>
            <w:tcW w:w="6487" w:type="dxa"/>
          </w:tcPr>
          <w:p w:rsidR="00E03A55" w:rsidRPr="0048593C" w:rsidRDefault="00E03A55" w:rsidP="00E03A55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6.2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ตระหนักในสิทธิและหน้าที่ในความเป็นพลเมืองไทย และพลเมืองโลก มีความเข้าใจในความหลากหลายทางวัฒนธรรม</w:t>
            </w:r>
          </w:p>
        </w:tc>
        <w:tc>
          <w:tcPr>
            <w:tcW w:w="879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  <w:tr w:rsidR="00E03A55" w:rsidRPr="0048593C" w:rsidTr="0048593C">
        <w:tc>
          <w:tcPr>
            <w:tcW w:w="6487" w:type="dxa"/>
          </w:tcPr>
          <w:p w:rsidR="00E03A55" w:rsidRPr="0048593C" w:rsidRDefault="00E03A55" w:rsidP="00E03A55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6.3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มีจิตอาสา สำนึกสาธารณะ และเห็นคุณค่าของการแบ่งปัน</w:t>
            </w:r>
          </w:p>
        </w:tc>
        <w:tc>
          <w:tcPr>
            <w:tcW w:w="879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E03A55" w:rsidRPr="0048593C" w:rsidTr="0048593C">
        <w:tc>
          <w:tcPr>
            <w:tcW w:w="6487" w:type="dxa"/>
            <w:shd w:val="clear" w:color="auto" w:fill="BFBFBF" w:themeFill="background1" w:themeFillShade="BF"/>
          </w:tcPr>
          <w:p w:rsidR="00E03A55" w:rsidRPr="0048593C" w:rsidRDefault="00E03A55" w:rsidP="00E03A55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7. </w:t>
            </w: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ด้านการใช้เทคโนโลยีสารสนเทศอย่างรู้เท่าทัน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</w:tr>
      <w:tr w:rsidR="00E03A55" w:rsidRPr="0048593C" w:rsidTr="0048593C">
        <w:tc>
          <w:tcPr>
            <w:tcW w:w="6487" w:type="dxa"/>
          </w:tcPr>
          <w:p w:rsidR="00E03A55" w:rsidRPr="0048593C" w:rsidRDefault="00E03A55" w:rsidP="00E03A55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7.1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สามารถใช้เทคโนโลยีสารสนเทศในการค้นคว้า รวบรวมข้อมูล ประมวลผล แปลความหมาย และนำเสนอข้อมูลสารสนเทศ</w:t>
            </w:r>
          </w:p>
        </w:tc>
        <w:tc>
          <w:tcPr>
            <w:tcW w:w="879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  <w:tr w:rsidR="00E03A55" w:rsidRPr="0048593C" w:rsidTr="0048593C">
        <w:tc>
          <w:tcPr>
            <w:tcW w:w="6487" w:type="dxa"/>
          </w:tcPr>
          <w:p w:rsidR="00E03A55" w:rsidRPr="0048593C" w:rsidRDefault="00E03A55" w:rsidP="00E03A55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7.2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สามารถรู้เท่าทันสื่อและเลือกใช้เทคโนโลยีสารสนเทศอย่างเหมาะสม</w:t>
            </w:r>
          </w:p>
        </w:tc>
        <w:tc>
          <w:tcPr>
            <w:tcW w:w="879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  <w:tr w:rsidR="00E03A55" w:rsidRPr="0048593C" w:rsidTr="0048593C">
        <w:tc>
          <w:tcPr>
            <w:tcW w:w="6487" w:type="dxa"/>
            <w:shd w:val="clear" w:color="auto" w:fill="BFBFBF" w:themeFill="background1" w:themeFillShade="BF"/>
          </w:tcPr>
          <w:p w:rsidR="00E03A55" w:rsidRPr="0048593C" w:rsidRDefault="00E03A55" w:rsidP="00E03A55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8. </w:t>
            </w: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ด้านการใช้ภาษาในการสื่อสารอย่างมีประสิทธิภาพ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  <w:tr w:rsidR="00E03A55" w:rsidRPr="0048593C" w:rsidTr="0048593C">
        <w:tc>
          <w:tcPr>
            <w:tcW w:w="6487" w:type="dxa"/>
          </w:tcPr>
          <w:p w:rsidR="00E03A55" w:rsidRPr="0048593C" w:rsidRDefault="00E03A55" w:rsidP="00E03A55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8.1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สามารถสื่อสารได้อย่างมีประสิทธิภาพและสร้างสรรค์</w:t>
            </w:r>
          </w:p>
        </w:tc>
        <w:tc>
          <w:tcPr>
            <w:tcW w:w="879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</w:tr>
      <w:tr w:rsidR="00E03A55" w:rsidRPr="0048593C" w:rsidTr="0048593C">
        <w:tc>
          <w:tcPr>
            <w:tcW w:w="6487" w:type="dxa"/>
          </w:tcPr>
          <w:p w:rsidR="00E03A55" w:rsidRPr="0048593C" w:rsidRDefault="00E03A55" w:rsidP="00E03A55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8.2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สามารถใช้รูปแบบของการนำเสนอที่เหมาะสมสำหรับกลุ่มบุคคลที่แตกต่างกันได้</w:t>
            </w:r>
          </w:p>
        </w:tc>
        <w:tc>
          <w:tcPr>
            <w:tcW w:w="879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134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E03A55" w:rsidRPr="0048593C" w:rsidRDefault="00E03A55" w:rsidP="00E03A55">
            <w:pPr>
              <w:jc w:val="center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</w:p>
        </w:tc>
      </w:tr>
    </w:tbl>
    <w:p w:rsidR="007907AA" w:rsidRPr="0048593C" w:rsidRDefault="007907AA" w:rsidP="00DB3A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017B" w:rsidRPr="0048593C" w:rsidRDefault="001C017B" w:rsidP="00DB3A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04B2" w:rsidRPr="0048593C" w:rsidRDefault="00DB3AE1" w:rsidP="001C017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 2</w:t>
      </w:r>
      <w:r w:rsidRPr="004859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6998" w:rsidRPr="0048593C">
        <w:rPr>
          <w:rFonts w:ascii="TH SarabunIT๙" w:hAnsi="TH SarabunIT๙" w:cs="TH SarabunIT๙"/>
          <w:sz w:val="32"/>
          <w:szCs w:val="32"/>
          <w:cs/>
        </w:rPr>
        <w:t>สรุปภาพรวมแต่ละด้าน ของ</w:t>
      </w:r>
      <w:r w:rsidRPr="0048593C">
        <w:rPr>
          <w:rFonts w:ascii="TH SarabunIT๙" w:hAnsi="TH SarabunIT๙" w:cs="TH SarabunIT๙"/>
          <w:sz w:val="32"/>
          <w:szCs w:val="32"/>
          <w:cs/>
        </w:rPr>
        <w:t>ค่าเฉลี่ย ค่าส่วนเบี่ยงเบนมาตรฐาน และการแปลความหมายของ</w:t>
      </w:r>
      <w:r w:rsidR="0088164C" w:rsidRPr="0048593C">
        <w:rPr>
          <w:rFonts w:ascii="TH SarabunIT๙" w:hAnsi="TH SarabunIT๙" w:cs="TH SarabunIT๙"/>
          <w:sz w:val="32"/>
          <w:szCs w:val="32"/>
          <w:cs/>
        </w:rPr>
        <w:t>แบบสำรวจผลลัพธ์การเรียนรู้ของนิสิตตามกรอบมาตรฐานคุณวุฒิระดับอุดมศึกษาในหมวดวิชาศึกษาทั่วไป</w:t>
      </w:r>
    </w:p>
    <w:p w:rsidR="0038345D" w:rsidRPr="0048593C" w:rsidRDefault="0038345D" w:rsidP="00DB3AE1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353"/>
        <w:gridCol w:w="1276"/>
        <w:gridCol w:w="1579"/>
        <w:gridCol w:w="1364"/>
      </w:tblGrid>
      <w:tr w:rsidR="00B6553E" w:rsidRPr="0048593C" w:rsidTr="005E14A3">
        <w:trPr>
          <w:trHeight w:val="405"/>
        </w:trPr>
        <w:tc>
          <w:tcPr>
            <w:tcW w:w="5353" w:type="dxa"/>
            <w:shd w:val="clear" w:color="auto" w:fill="FFFFFF"/>
            <w:vAlign w:val="center"/>
          </w:tcPr>
          <w:p w:rsidR="008974DF" w:rsidRPr="0048593C" w:rsidRDefault="008974DF" w:rsidP="002A46BE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  <w:r w:rsidR="003808E1" w:rsidRPr="0048593C">
              <w:rPr>
                <w:rFonts w:ascii="TH SarabunIT๙" w:hAnsi="TH SarabunIT๙" w:cs="TH SarabunIT๙"/>
                <w:b/>
                <w:bCs/>
                <w:cs/>
              </w:rPr>
              <w:t>ประเมิน</w:t>
            </w:r>
          </w:p>
        </w:tc>
        <w:tc>
          <w:tcPr>
            <w:tcW w:w="1276" w:type="dxa"/>
            <w:shd w:val="clear" w:color="auto" w:fill="FFFFFF"/>
          </w:tcPr>
          <w:p w:rsidR="008974DF" w:rsidRPr="0048593C" w:rsidRDefault="008974DF" w:rsidP="002A46BE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ค่าเฉลี่ย</w:t>
            </w:r>
          </w:p>
          <w:p w:rsidR="008974DF" w:rsidRPr="0048593C" w:rsidRDefault="0048593C" w:rsidP="0048593C">
            <w:pPr>
              <w:spacing w:line="228" w:lineRule="auto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</w:t>
            </w:r>
            <w:r w:rsidR="00642D87" w:rsidRPr="0048593C">
              <w:rPr>
                <w:rFonts w:ascii="TH SarabunIT๙" w:hAnsi="TH SarabunIT๙" w:cs="TH SarabunIT๙"/>
                <w:b/>
                <w:bCs/>
              </w:rPr>
              <w:t>N=</w:t>
            </w:r>
          </w:p>
        </w:tc>
        <w:tc>
          <w:tcPr>
            <w:tcW w:w="1579" w:type="dxa"/>
            <w:shd w:val="clear" w:color="auto" w:fill="FFFFFF"/>
          </w:tcPr>
          <w:p w:rsidR="008974DF" w:rsidRPr="0048593C" w:rsidRDefault="008974DF" w:rsidP="002A46BE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ค่าส่วนเบี่ยงเบน</w:t>
            </w:r>
          </w:p>
          <w:p w:rsidR="008974DF" w:rsidRPr="0048593C" w:rsidRDefault="008974DF" w:rsidP="002A46BE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มาตรฐาน</w:t>
            </w:r>
          </w:p>
        </w:tc>
        <w:tc>
          <w:tcPr>
            <w:tcW w:w="1364" w:type="dxa"/>
            <w:shd w:val="clear" w:color="auto" w:fill="FFFFFF"/>
          </w:tcPr>
          <w:p w:rsidR="008974DF" w:rsidRPr="0048593C" w:rsidRDefault="008974DF" w:rsidP="002A46BE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การแปล</w:t>
            </w:r>
          </w:p>
          <w:p w:rsidR="008974DF" w:rsidRPr="0048593C" w:rsidRDefault="008974DF" w:rsidP="002A46BE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ความหมาย</w:t>
            </w:r>
          </w:p>
        </w:tc>
      </w:tr>
      <w:tr w:rsidR="00672C49" w:rsidRPr="0048593C" w:rsidTr="00D35072">
        <w:trPr>
          <w:trHeight w:val="340"/>
        </w:trPr>
        <w:tc>
          <w:tcPr>
            <w:tcW w:w="5353" w:type="dxa"/>
            <w:shd w:val="clear" w:color="auto" w:fill="FFFFFF"/>
          </w:tcPr>
          <w:p w:rsidR="00672C49" w:rsidRPr="0048593C" w:rsidRDefault="00D043FD" w:rsidP="00672C49">
            <w:pPr>
              <w:spacing w:line="228" w:lineRule="auto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color w:val="000000" w:themeColor="text1"/>
                <w:sz w:val="29"/>
                <w:szCs w:val="29"/>
                <w:cs/>
              </w:rPr>
              <w:t>1.  ด้านคุณธรรม จริยธรรมในการดำเนินชีวิตบนพื้นฐานปรัชญาเศรษฐกิจพอเพียง</w:t>
            </w:r>
          </w:p>
        </w:tc>
        <w:tc>
          <w:tcPr>
            <w:tcW w:w="1276" w:type="dxa"/>
            <w:shd w:val="clear" w:color="auto" w:fill="FFFFFF"/>
          </w:tcPr>
          <w:p w:rsidR="00672C49" w:rsidRPr="0048593C" w:rsidRDefault="00672C49" w:rsidP="00672C4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79" w:type="dxa"/>
            <w:shd w:val="clear" w:color="auto" w:fill="FFFFFF"/>
          </w:tcPr>
          <w:p w:rsidR="00672C49" w:rsidRPr="0048593C" w:rsidRDefault="00672C49" w:rsidP="00672C4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4" w:type="dxa"/>
            <w:shd w:val="clear" w:color="auto" w:fill="FFFFFF"/>
          </w:tcPr>
          <w:p w:rsidR="00672C49" w:rsidRPr="0048593C" w:rsidRDefault="00672C49" w:rsidP="00672C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2C49" w:rsidRPr="0048593C" w:rsidTr="00D35072">
        <w:trPr>
          <w:trHeight w:val="340"/>
        </w:trPr>
        <w:tc>
          <w:tcPr>
            <w:tcW w:w="5353" w:type="dxa"/>
            <w:shd w:val="clear" w:color="auto" w:fill="FFFFFF"/>
          </w:tcPr>
          <w:p w:rsidR="00672C49" w:rsidRPr="0048593C" w:rsidRDefault="00D043FD" w:rsidP="00672C49">
            <w:pPr>
              <w:pStyle w:val="BodyTextIndent2"/>
              <w:spacing w:line="228" w:lineRule="auto"/>
              <w:ind w:firstLine="0"/>
              <w:jc w:val="left"/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2. ด้านการตระหนักและสำนึกในความเป็นไทย</w:t>
            </w:r>
          </w:p>
        </w:tc>
        <w:tc>
          <w:tcPr>
            <w:tcW w:w="1276" w:type="dxa"/>
            <w:shd w:val="clear" w:color="auto" w:fill="FFFFFF"/>
          </w:tcPr>
          <w:p w:rsidR="00672C49" w:rsidRPr="0048593C" w:rsidRDefault="00672C49" w:rsidP="00CB2C7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79" w:type="dxa"/>
            <w:shd w:val="clear" w:color="auto" w:fill="FFFFFF"/>
          </w:tcPr>
          <w:p w:rsidR="00672C49" w:rsidRPr="0048593C" w:rsidRDefault="00672C49" w:rsidP="00F370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4" w:type="dxa"/>
            <w:shd w:val="clear" w:color="auto" w:fill="FFFFFF"/>
          </w:tcPr>
          <w:p w:rsidR="00672C49" w:rsidRPr="0048593C" w:rsidRDefault="00672C49" w:rsidP="00672C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2C49" w:rsidRPr="0048593C" w:rsidTr="00D35072">
        <w:trPr>
          <w:trHeight w:val="340"/>
        </w:trPr>
        <w:tc>
          <w:tcPr>
            <w:tcW w:w="5353" w:type="dxa"/>
            <w:shd w:val="clear" w:color="auto" w:fill="FFFFFF"/>
          </w:tcPr>
          <w:p w:rsidR="00672C49" w:rsidRPr="0048593C" w:rsidRDefault="00D043FD" w:rsidP="00672C49">
            <w:pPr>
              <w:pStyle w:val="BodyTextIndent2"/>
              <w:spacing w:line="228" w:lineRule="auto"/>
              <w:ind w:firstLine="0"/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3.</w:t>
            </w: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ด้านการมีความรอบรู้อย่างกว้างขวาง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</w:tc>
        <w:tc>
          <w:tcPr>
            <w:tcW w:w="1276" w:type="dxa"/>
            <w:shd w:val="clear" w:color="auto" w:fill="FFFFFF"/>
          </w:tcPr>
          <w:p w:rsidR="00672C49" w:rsidRPr="0048593C" w:rsidRDefault="00672C49" w:rsidP="00672C4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79" w:type="dxa"/>
            <w:shd w:val="clear" w:color="auto" w:fill="FFFFFF"/>
          </w:tcPr>
          <w:p w:rsidR="00672C49" w:rsidRPr="0048593C" w:rsidRDefault="00672C49" w:rsidP="000435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4" w:type="dxa"/>
            <w:shd w:val="clear" w:color="auto" w:fill="FFFFFF"/>
          </w:tcPr>
          <w:p w:rsidR="00672C49" w:rsidRPr="0048593C" w:rsidRDefault="00672C49" w:rsidP="00672C4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72C49" w:rsidRPr="0048593C" w:rsidTr="00D35072">
        <w:trPr>
          <w:trHeight w:val="340"/>
        </w:trPr>
        <w:tc>
          <w:tcPr>
            <w:tcW w:w="5353" w:type="dxa"/>
            <w:shd w:val="clear" w:color="auto" w:fill="FFFFFF"/>
          </w:tcPr>
          <w:p w:rsidR="00672C49" w:rsidRPr="0048593C" w:rsidRDefault="00D043FD" w:rsidP="00672C49">
            <w:pPr>
              <w:pStyle w:val="BodyTextIndent2"/>
              <w:spacing w:line="228" w:lineRule="auto"/>
              <w:ind w:firstLine="0"/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4. ด้านทักษะการแสวงหาความรู้ตลอดชีวิต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1276" w:type="dxa"/>
            <w:shd w:val="clear" w:color="auto" w:fill="FFFFFF"/>
          </w:tcPr>
          <w:p w:rsidR="00672C49" w:rsidRPr="0048593C" w:rsidRDefault="00672C49" w:rsidP="00672C4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79" w:type="dxa"/>
            <w:shd w:val="clear" w:color="auto" w:fill="FFFFFF"/>
          </w:tcPr>
          <w:p w:rsidR="00672C49" w:rsidRPr="0048593C" w:rsidRDefault="00672C49" w:rsidP="0004356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64" w:type="dxa"/>
            <w:shd w:val="clear" w:color="auto" w:fill="FFFFFF"/>
          </w:tcPr>
          <w:p w:rsidR="00672C49" w:rsidRPr="0048593C" w:rsidRDefault="00672C49" w:rsidP="00672C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2C49" w:rsidRPr="0048593C" w:rsidTr="00D35072">
        <w:trPr>
          <w:trHeight w:val="340"/>
        </w:trPr>
        <w:tc>
          <w:tcPr>
            <w:tcW w:w="5353" w:type="dxa"/>
            <w:shd w:val="clear" w:color="auto" w:fill="FFFFFF"/>
          </w:tcPr>
          <w:p w:rsidR="00672C49" w:rsidRPr="0048593C" w:rsidRDefault="00D043FD" w:rsidP="00672C49">
            <w:pPr>
              <w:pStyle w:val="BodyTextIndent2"/>
              <w:spacing w:line="228" w:lineRule="auto"/>
              <w:ind w:firstLine="0"/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5. ด้านทักษะการคิดแบบองค์รวม</w:t>
            </w:r>
          </w:p>
        </w:tc>
        <w:tc>
          <w:tcPr>
            <w:tcW w:w="1276" w:type="dxa"/>
            <w:shd w:val="clear" w:color="auto" w:fill="FFFFFF"/>
          </w:tcPr>
          <w:p w:rsidR="00672C49" w:rsidRPr="0048593C" w:rsidRDefault="00672C49" w:rsidP="00672C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9" w:type="dxa"/>
            <w:shd w:val="clear" w:color="auto" w:fill="FFFFFF"/>
          </w:tcPr>
          <w:p w:rsidR="00672C49" w:rsidRPr="0048593C" w:rsidRDefault="00672C49" w:rsidP="000435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64" w:type="dxa"/>
            <w:shd w:val="clear" w:color="auto" w:fill="FFFFFF"/>
          </w:tcPr>
          <w:p w:rsidR="00672C49" w:rsidRPr="0048593C" w:rsidRDefault="00672C49" w:rsidP="00672C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62B41" w:rsidRPr="0048593C" w:rsidTr="00D35072">
        <w:trPr>
          <w:trHeight w:val="340"/>
        </w:trPr>
        <w:tc>
          <w:tcPr>
            <w:tcW w:w="5353" w:type="dxa"/>
            <w:shd w:val="clear" w:color="auto" w:fill="FFFFFF"/>
          </w:tcPr>
          <w:p w:rsidR="00B62B41" w:rsidRPr="0048593C" w:rsidRDefault="00B62B41" w:rsidP="00B62B41">
            <w:pPr>
              <w:pStyle w:val="BodyTextIndent2"/>
              <w:spacing w:line="228" w:lineRule="auto"/>
              <w:ind w:firstLine="0"/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6.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ด้านจิตอาสาและสำนึกสาธารณะ เป็นพลเมืองที่มีคุณค่าของสังคมไทยและสังคมโลก</w:t>
            </w:r>
          </w:p>
        </w:tc>
        <w:tc>
          <w:tcPr>
            <w:tcW w:w="1276" w:type="dxa"/>
            <w:shd w:val="clear" w:color="auto" w:fill="FFFFFF"/>
          </w:tcPr>
          <w:p w:rsidR="00B62B41" w:rsidRPr="0048593C" w:rsidRDefault="00B62B41" w:rsidP="00B62B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9" w:type="dxa"/>
            <w:shd w:val="clear" w:color="auto" w:fill="FFFFFF"/>
          </w:tcPr>
          <w:p w:rsidR="00B62B41" w:rsidRPr="0048593C" w:rsidRDefault="00B62B41" w:rsidP="00B62B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64" w:type="dxa"/>
            <w:shd w:val="clear" w:color="auto" w:fill="FFFFFF"/>
          </w:tcPr>
          <w:p w:rsidR="00B62B41" w:rsidRPr="0048593C" w:rsidRDefault="00B62B41" w:rsidP="00B62B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2B41" w:rsidRPr="0048593C" w:rsidTr="00D35072">
        <w:trPr>
          <w:trHeight w:val="340"/>
        </w:trPr>
        <w:tc>
          <w:tcPr>
            <w:tcW w:w="5353" w:type="dxa"/>
            <w:shd w:val="clear" w:color="auto" w:fill="FFFFFF"/>
          </w:tcPr>
          <w:p w:rsidR="00B62B41" w:rsidRPr="0048593C" w:rsidRDefault="00B62B41" w:rsidP="00B62B41">
            <w:pPr>
              <w:pStyle w:val="BodyTextIndent2"/>
              <w:spacing w:line="228" w:lineRule="auto"/>
              <w:ind w:firstLine="0"/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7.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ด้านการใช้เทคโนโลยีสารสนเทศอย่างรู้เท่าทัน</w:t>
            </w:r>
          </w:p>
        </w:tc>
        <w:tc>
          <w:tcPr>
            <w:tcW w:w="1276" w:type="dxa"/>
            <w:shd w:val="clear" w:color="auto" w:fill="FFFFFF"/>
          </w:tcPr>
          <w:p w:rsidR="00B62B41" w:rsidRPr="0048593C" w:rsidRDefault="00B62B41" w:rsidP="00B62B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9" w:type="dxa"/>
            <w:shd w:val="clear" w:color="auto" w:fill="FFFFFF"/>
          </w:tcPr>
          <w:p w:rsidR="00B62B41" w:rsidRPr="0048593C" w:rsidRDefault="00B62B41" w:rsidP="00B62B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64" w:type="dxa"/>
            <w:shd w:val="clear" w:color="auto" w:fill="FFFFFF"/>
          </w:tcPr>
          <w:p w:rsidR="00B62B41" w:rsidRPr="0048593C" w:rsidRDefault="00B62B41" w:rsidP="00B62B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62B41" w:rsidRPr="0048593C" w:rsidTr="00D35072">
        <w:trPr>
          <w:trHeight w:val="340"/>
        </w:trPr>
        <w:tc>
          <w:tcPr>
            <w:tcW w:w="5353" w:type="dxa"/>
            <w:shd w:val="clear" w:color="auto" w:fill="FFFFFF"/>
          </w:tcPr>
          <w:p w:rsidR="00B62B41" w:rsidRPr="0048593C" w:rsidRDefault="00B62B41" w:rsidP="00B62B41">
            <w:pPr>
              <w:pStyle w:val="BodyTextIndent2"/>
              <w:spacing w:line="228" w:lineRule="auto"/>
              <w:ind w:firstLine="0"/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8.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ด้านการใช้ภาษาในการสื่อสารอย่างมีประสิทธิภาพ</w:t>
            </w:r>
          </w:p>
        </w:tc>
        <w:tc>
          <w:tcPr>
            <w:tcW w:w="1276" w:type="dxa"/>
            <w:shd w:val="clear" w:color="auto" w:fill="FFFFFF"/>
          </w:tcPr>
          <w:p w:rsidR="00B62B41" w:rsidRPr="0048593C" w:rsidRDefault="00B62B41" w:rsidP="00B62B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79" w:type="dxa"/>
            <w:shd w:val="clear" w:color="auto" w:fill="FFFFFF"/>
          </w:tcPr>
          <w:p w:rsidR="00B62B41" w:rsidRPr="0048593C" w:rsidRDefault="00B62B41" w:rsidP="00B62B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64" w:type="dxa"/>
            <w:shd w:val="clear" w:color="auto" w:fill="FFFFFF"/>
          </w:tcPr>
          <w:p w:rsidR="00B62B41" w:rsidRPr="0048593C" w:rsidRDefault="00B62B41" w:rsidP="00B62B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B62B41" w:rsidRPr="0048593C" w:rsidTr="00D35072">
        <w:trPr>
          <w:trHeight w:val="34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FFFFFF"/>
          </w:tcPr>
          <w:p w:rsidR="00B62B41" w:rsidRPr="0048593C" w:rsidRDefault="00B62B41" w:rsidP="00B62B41">
            <w:pPr>
              <w:spacing w:line="228" w:lineRule="auto"/>
              <w:ind w:left="735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ภาพรวมของการประเมินแต่ละด้าน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62B41" w:rsidRPr="0048593C" w:rsidRDefault="00B62B41" w:rsidP="00B62B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</w:tcPr>
          <w:p w:rsidR="00B62B41" w:rsidRPr="0048593C" w:rsidRDefault="00B62B41" w:rsidP="00B62B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FFFF"/>
          </w:tcPr>
          <w:p w:rsidR="00B62B41" w:rsidRPr="0048593C" w:rsidRDefault="00B62B41" w:rsidP="00B62B4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50884" w:rsidRPr="0048593C" w:rsidRDefault="00050884" w:rsidP="003A04B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C017B" w:rsidRPr="0048593C" w:rsidRDefault="001C017B" w:rsidP="001C017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345D" w:rsidRPr="0048593C" w:rsidRDefault="00F80EF6" w:rsidP="001C017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8974DF" w:rsidRPr="0048593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48593C">
        <w:rPr>
          <w:rFonts w:ascii="TH SarabunIT๙" w:hAnsi="TH SarabunIT๙" w:cs="TH SarabunIT๙"/>
          <w:sz w:val="32"/>
          <w:szCs w:val="32"/>
          <w:cs/>
        </w:rPr>
        <w:t xml:space="preserve"> แสดง</w:t>
      </w:r>
      <w:r w:rsidR="00BB558D" w:rsidRPr="0048593C">
        <w:rPr>
          <w:rFonts w:ascii="TH SarabunIT๙" w:hAnsi="TH SarabunIT๙" w:cs="TH SarabunIT๙"/>
          <w:sz w:val="32"/>
          <w:szCs w:val="32"/>
          <w:cs/>
        </w:rPr>
        <w:t>ค่า</w:t>
      </w:r>
      <w:r w:rsidRPr="0048593C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9F46BC" w:rsidRPr="0048593C">
        <w:rPr>
          <w:rFonts w:ascii="TH SarabunIT๙" w:hAnsi="TH SarabunIT๙" w:cs="TH SarabunIT๙"/>
          <w:sz w:val="32"/>
          <w:szCs w:val="32"/>
          <w:cs/>
        </w:rPr>
        <w:t>ของการประเมินแบบสำรวจผลลัพธ์การเรียนรู้ของนิสิตตามกรอบมาตรฐานคุณวุฒิระดับอุดมศึกษาในหมวดวิชาศึกษาทั่วไป</w:t>
      </w:r>
    </w:p>
    <w:p w:rsidR="001C017B" w:rsidRPr="0048593C" w:rsidRDefault="001C017B" w:rsidP="001C017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5080" w:type="pct"/>
        <w:tblLayout w:type="fixed"/>
        <w:tblLook w:val="01E0" w:firstRow="1" w:lastRow="1" w:firstColumn="1" w:lastColumn="1" w:noHBand="0" w:noVBand="0"/>
      </w:tblPr>
      <w:tblGrid>
        <w:gridCol w:w="4247"/>
        <w:gridCol w:w="850"/>
        <w:gridCol w:w="851"/>
        <w:gridCol w:w="991"/>
        <w:gridCol w:w="853"/>
        <w:gridCol w:w="851"/>
        <w:gridCol w:w="851"/>
      </w:tblGrid>
      <w:tr w:rsidR="00050884" w:rsidRPr="0048593C" w:rsidTr="0085593C">
        <w:trPr>
          <w:trHeight w:val="405"/>
        </w:trPr>
        <w:tc>
          <w:tcPr>
            <w:tcW w:w="2237" w:type="pct"/>
            <w:vMerge w:val="restart"/>
            <w:shd w:val="clear" w:color="auto" w:fill="D9D9D9" w:themeFill="background1" w:themeFillShade="D9"/>
          </w:tcPr>
          <w:p w:rsidR="00050884" w:rsidRPr="0048593C" w:rsidRDefault="00050884" w:rsidP="008559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50884" w:rsidRPr="0048593C" w:rsidRDefault="00050884" w:rsidP="008559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2763" w:type="pct"/>
            <w:gridSpan w:val="6"/>
            <w:shd w:val="clear" w:color="auto" w:fill="D9D9D9" w:themeFill="background1" w:themeFillShade="D9"/>
          </w:tcPr>
          <w:p w:rsidR="00050884" w:rsidRPr="0048593C" w:rsidRDefault="00050884" w:rsidP="008559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ระดับความคิดเห็น</w:t>
            </w:r>
          </w:p>
        </w:tc>
      </w:tr>
      <w:tr w:rsidR="00050884" w:rsidRPr="0048593C" w:rsidTr="0085593C">
        <w:trPr>
          <w:trHeight w:val="405"/>
        </w:trPr>
        <w:tc>
          <w:tcPr>
            <w:tcW w:w="2237" w:type="pct"/>
            <w:vMerge/>
            <w:shd w:val="clear" w:color="auto" w:fill="D9D9D9" w:themeFill="background1" w:themeFillShade="D9"/>
          </w:tcPr>
          <w:p w:rsidR="00050884" w:rsidRPr="0048593C" w:rsidRDefault="00050884" w:rsidP="008559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มากที่สุด (%)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มาก (%)</w:t>
            </w:r>
          </w:p>
        </w:tc>
        <w:tc>
          <w:tcPr>
            <w:tcW w:w="522" w:type="pct"/>
            <w:shd w:val="clear" w:color="auto" w:fill="D9D9D9" w:themeFill="background1" w:themeFillShade="D9"/>
          </w:tcPr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ปานกลาง(%)</w:t>
            </w:r>
          </w:p>
        </w:tc>
        <w:tc>
          <w:tcPr>
            <w:tcW w:w="449" w:type="pct"/>
            <w:shd w:val="clear" w:color="auto" w:fill="D9D9D9" w:themeFill="background1" w:themeFillShade="D9"/>
          </w:tcPr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น้อย(%)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น้อยที่สุด(%)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ไม่พบข้อมูล</w:t>
            </w:r>
          </w:p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(%)</w:t>
            </w:r>
          </w:p>
        </w:tc>
      </w:tr>
      <w:tr w:rsidR="00050884" w:rsidRPr="0048593C" w:rsidTr="0085593C">
        <w:trPr>
          <w:trHeight w:val="405"/>
        </w:trPr>
        <w:tc>
          <w:tcPr>
            <w:tcW w:w="22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0884" w:rsidRPr="0048593C" w:rsidRDefault="00050884" w:rsidP="00050884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b/>
                <w:bCs/>
                <w:color w:val="000000" w:themeColor="text1"/>
                <w:sz w:val="29"/>
                <w:szCs w:val="29"/>
                <w:cs/>
              </w:rPr>
              <w:t>1.  ด้านคุณธรรม จริยธรรมในการดำเนินชีวิตบนพื้นฐานปรัชญาเศรษฐกิจพอเพียง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</w:p>
        </w:tc>
      </w:tr>
      <w:tr w:rsidR="00050884" w:rsidRPr="0048593C" w:rsidTr="0085593C">
        <w:tc>
          <w:tcPr>
            <w:tcW w:w="2237" w:type="pct"/>
          </w:tcPr>
          <w:p w:rsidR="00050884" w:rsidRPr="0048593C" w:rsidRDefault="00050884" w:rsidP="00050884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1.1 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มีจิตสำนึกและตระหนักในคุณธรรม จริยธรรม</w:t>
            </w: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  <w:tc>
          <w:tcPr>
            <w:tcW w:w="522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  <w:tc>
          <w:tcPr>
            <w:tcW w:w="449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050884" w:rsidRPr="0048593C" w:rsidRDefault="00050884" w:rsidP="00050884">
            <w:pPr>
              <w:jc w:val="center"/>
              <w:outlineLvl w:val="0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050884" w:rsidRPr="0048593C" w:rsidTr="0085593C">
        <w:tc>
          <w:tcPr>
            <w:tcW w:w="2237" w:type="pct"/>
          </w:tcPr>
          <w:p w:rsidR="00050884" w:rsidRPr="0048593C" w:rsidRDefault="00050884" w:rsidP="00050884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1.2</w:t>
            </w: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> 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มีระเบียบวินัย ความรับผิดชอบ ซื่อสัตย์สุจริต</w:t>
            </w: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  <w:tc>
          <w:tcPr>
            <w:tcW w:w="522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</w:pPr>
          </w:p>
        </w:tc>
        <w:tc>
          <w:tcPr>
            <w:tcW w:w="449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050884" w:rsidRPr="0048593C" w:rsidRDefault="00050884" w:rsidP="00050884">
            <w:pPr>
              <w:jc w:val="center"/>
              <w:outlineLvl w:val="0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050884" w:rsidRPr="0048593C" w:rsidTr="0085593C">
        <w:tc>
          <w:tcPr>
            <w:tcW w:w="2237" w:type="pct"/>
          </w:tcPr>
          <w:p w:rsidR="00050884" w:rsidRPr="0048593C" w:rsidRDefault="00050884" w:rsidP="00050884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1.3 มีความเสียสละและเป็นแบบอย่างที่ดี</w:t>
            </w: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</w:p>
        </w:tc>
        <w:tc>
          <w:tcPr>
            <w:tcW w:w="522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</w:p>
        </w:tc>
        <w:tc>
          <w:tcPr>
            <w:tcW w:w="449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050884" w:rsidRPr="0048593C" w:rsidRDefault="00050884" w:rsidP="00050884">
            <w:pPr>
              <w:jc w:val="center"/>
              <w:outlineLvl w:val="0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050884" w:rsidRPr="0048593C" w:rsidTr="0085593C">
        <w:tc>
          <w:tcPr>
            <w:tcW w:w="2237" w:type="pct"/>
          </w:tcPr>
          <w:p w:rsidR="00050884" w:rsidRPr="0048593C" w:rsidRDefault="00050884" w:rsidP="00050884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1.4 ตระหนักถึงความสำคัญและสามารถจัดการกับปัญหาทางด้านคุณธรรม จริยธรรม</w:t>
            </w: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</w:p>
        </w:tc>
        <w:tc>
          <w:tcPr>
            <w:tcW w:w="522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</w:p>
        </w:tc>
        <w:tc>
          <w:tcPr>
            <w:tcW w:w="449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outlineLvl w:val="0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050884" w:rsidRPr="0048593C" w:rsidTr="0085593C">
        <w:tc>
          <w:tcPr>
            <w:tcW w:w="2237" w:type="pct"/>
          </w:tcPr>
          <w:p w:rsidR="00050884" w:rsidRPr="0048593C" w:rsidRDefault="00050884" w:rsidP="00050884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1.5 ประยุกต์และปฏิบัติตามแนวทางเศรษฐกิจพอเพียงให้เกิดประโยชน์แก่ตนเอง ครอบครัวและสังคม</w:t>
            </w: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</w:p>
        </w:tc>
        <w:tc>
          <w:tcPr>
            <w:tcW w:w="522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</w:p>
        </w:tc>
        <w:tc>
          <w:tcPr>
            <w:tcW w:w="449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vAlign w:val="center"/>
          </w:tcPr>
          <w:p w:rsidR="00050884" w:rsidRPr="0048593C" w:rsidRDefault="00050884" w:rsidP="00050884">
            <w:pPr>
              <w:jc w:val="center"/>
              <w:outlineLvl w:val="0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</w:tbl>
    <w:p w:rsidR="001C017B" w:rsidRPr="0048593C" w:rsidRDefault="001C017B" w:rsidP="007B2FA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C017B" w:rsidRDefault="001C017B" w:rsidP="007B2FA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593C" w:rsidRDefault="0048593C" w:rsidP="007B2FA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593C" w:rsidRPr="0048593C" w:rsidRDefault="0048593C" w:rsidP="007B2FA9">
      <w:pPr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017B" w:rsidRPr="0048593C" w:rsidRDefault="001C017B" w:rsidP="007B2FA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C017B" w:rsidRPr="0048593C" w:rsidRDefault="001C017B" w:rsidP="007B2FA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0884" w:rsidRPr="0048593C" w:rsidRDefault="00575B84" w:rsidP="007B2F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 3</w:t>
      </w:r>
      <w:r w:rsidRPr="0048593C">
        <w:rPr>
          <w:rFonts w:ascii="TH SarabunIT๙" w:hAnsi="TH SarabunIT๙" w:cs="TH SarabunIT๙"/>
          <w:sz w:val="32"/>
          <w:szCs w:val="32"/>
          <w:cs/>
        </w:rPr>
        <w:t xml:space="preserve"> แสดงค่าร้อยละของการประเมินแบบสำรวจผลลัพธ์การเรียนรู้ของนิสิตตามกรอบมาตรฐานคุณวุฒิระดับอุดมศึกษาในหมวดวิชาศึกษาทั่วไป</w:t>
      </w:r>
      <w:r w:rsidR="001C017B" w:rsidRPr="0048593C">
        <w:rPr>
          <w:rFonts w:ascii="TH SarabunIT๙" w:hAnsi="TH SarabunIT๙" w:cs="TH SarabunIT๙"/>
          <w:sz w:val="32"/>
          <w:szCs w:val="32"/>
          <w:cs/>
        </w:rPr>
        <w:t xml:space="preserve"> (ต่อ)</w:t>
      </w:r>
    </w:p>
    <w:p w:rsidR="003A04B2" w:rsidRPr="0048593C" w:rsidRDefault="003A04B2" w:rsidP="007B2FA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5080" w:type="pct"/>
        <w:tblLayout w:type="fixed"/>
        <w:tblLook w:val="01E0" w:firstRow="1" w:lastRow="1" w:firstColumn="1" w:lastColumn="1" w:noHBand="0" w:noVBand="0"/>
      </w:tblPr>
      <w:tblGrid>
        <w:gridCol w:w="4247"/>
        <w:gridCol w:w="850"/>
        <w:gridCol w:w="851"/>
        <w:gridCol w:w="991"/>
        <w:gridCol w:w="853"/>
        <w:gridCol w:w="851"/>
        <w:gridCol w:w="851"/>
      </w:tblGrid>
      <w:tr w:rsidR="00050884" w:rsidRPr="0048593C" w:rsidTr="0085593C">
        <w:trPr>
          <w:trHeight w:val="405"/>
        </w:trPr>
        <w:tc>
          <w:tcPr>
            <w:tcW w:w="2237" w:type="pct"/>
            <w:vMerge w:val="restart"/>
            <w:shd w:val="clear" w:color="auto" w:fill="D9D9D9" w:themeFill="background1" w:themeFillShade="D9"/>
          </w:tcPr>
          <w:p w:rsidR="00050884" w:rsidRPr="0048593C" w:rsidRDefault="00050884" w:rsidP="008559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50884" w:rsidRPr="0048593C" w:rsidRDefault="00050884" w:rsidP="008559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2763" w:type="pct"/>
            <w:gridSpan w:val="6"/>
            <w:shd w:val="clear" w:color="auto" w:fill="D9D9D9" w:themeFill="background1" w:themeFillShade="D9"/>
          </w:tcPr>
          <w:p w:rsidR="00050884" w:rsidRPr="0048593C" w:rsidRDefault="00050884" w:rsidP="008559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ระดับความคิดเห็น</w:t>
            </w:r>
          </w:p>
        </w:tc>
      </w:tr>
      <w:tr w:rsidR="00050884" w:rsidRPr="0048593C" w:rsidTr="0085593C">
        <w:trPr>
          <w:trHeight w:val="405"/>
        </w:trPr>
        <w:tc>
          <w:tcPr>
            <w:tcW w:w="2237" w:type="pct"/>
            <w:vMerge/>
            <w:shd w:val="clear" w:color="auto" w:fill="D9D9D9" w:themeFill="background1" w:themeFillShade="D9"/>
          </w:tcPr>
          <w:p w:rsidR="00050884" w:rsidRPr="0048593C" w:rsidRDefault="00050884" w:rsidP="0085593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มากที่สุด (%)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มาก (%)</w:t>
            </w:r>
          </w:p>
        </w:tc>
        <w:tc>
          <w:tcPr>
            <w:tcW w:w="522" w:type="pct"/>
            <w:shd w:val="clear" w:color="auto" w:fill="D9D9D9" w:themeFill="background1" w:themeFillShade="D9"/>
          </w:tcPr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ปานกลาง(%)</w:t>
            </w:r>
          </w:p>
        </w:tc>
        <w:tc>
          <w:tcPr>
            <w:tcW w:w="449" w:type="pct"/>
            <w:shd w:val="clear" w:color="auto" w:fill="D9D9D9" w:themeFill="background1" w:themeFillShade="D9"/>
          </w:tcPr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น้อย(%)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น้อยที่สุด(%)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ไม่พบข้อมูล</w:t>
            </w:r>
          </w:p>
          <w:p w:rsidR="00050884" w:rsidRPr="0048593C" w:rsidRDefault="00050884" w:rsidP="0085593C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(%)</w:t>
            </w:r>
          </w:p>
        </w:tc>
      </w:tr>
      <w:tr w:rsidR="001C017B" w:rsidRPr="0048593C" w:rsidTr="009F4B1D">
        <w:trPr>
          <w:trHeight w:val="35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17B" w:rsidRPr="0048593C" w:rsidRDefault="001C017B" w:rsidP="009F4B1D">
            <w:pPr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2. ด้านการตระหนักและสำนึกในความเป็นไทย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1C017B" w:rsidRPr="0048593C" w:rsidTr="009F4B1D">
        <w:trPr>
          <w:trHeight w:val="405"/>
        </w:trPr>
        <w:tc>
          <w:tcPr>
            <w:tcW w:w="2237" w:type="pct"/>
          </w:tcPr>
          <w:p w:rsidR="001C017B" w:rsidRPr="0048593C" w:rsidRDefault="001C017B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2.1 มีความภาคภูมิใจในความเป็นไทย วัฒนธรรมไทย และเข้าใจความหลากหลายทางวัฒนธรรม โดยเฉพาะของประชาคมอาเซียน</w:t>
            </w:r>
          </w:p>
        </w:tc>
        <w:tc>
          <w:tcPr>
            <w:tcW w:w="448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22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9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1C017B" w:rsidRPr="0048593C" w:rsidTr="009F4B1D">
        <w:trPr>
          <w:trHeight w:val="405"/>
        </w:trPr>
        <w:tc>
          <w:tcPr>
            <w:tcW w:w="2237" w:type="pct"/>
          </w:tcPr>
          <w:p w:rsidR="001C017B" w:rsidRPr="0048593C" w:rsidRDefault="001C017B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2.2 ตระหนักถึงคุณค่าและเอกลักษณ์ที่ดีงามของไทย ภูมิปัญญาท้องถิ่น ประวัติศาสตร์</w:t>
            </w:r>
          </w:p>
        </w:tc>
        <w:tc>
          <w:tcPr>
            <w:tcW w:w="448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22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9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1C017B" w:rsidRPr="0048593C" w:rsidTr="009F4B1D">
        <w:trPr>
          <w:trHeight w:val="405"/>
        </w:trPr>
        <w:tc>
          <w:tcPr>
            <w:tcW w:w="2237" w:type="pct"/>
          </w:tcPr>
          <w:p w:rsidR="001C017B" w:rsidRPr="0048593C" w:rsidRDefault="001C017B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2.3 ตระหนักถึงความสำคัญของทรัพยากร สิ่งแวดล้อม และวิถีชุมชน มีจิตสำนึกในการอนุรักษ์</w:t>
            </w:r>
          </w:p>
        </w:tc>
        <w:tc>
          <w:tcPr>
            <w:tcW w:w="448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1C017B" w:rsidRPr="0048593C" w:rsidTr="009F4B1D">
        <w:trPr>
          <w:trHeight w:val="405"/>
        </w:trPr>
        <w:tc>
          <w:tcPr>
            <w:tcW w:w="22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017B" w:rsidRPr="0048593C" w:rsidRDefault="001C017B" w:rsidP="009F4B1D">
            <w:pPr>
              <w:rPr>
                <w:rFonts w:ascii="TH SarabunIT๙" w:hAnsi="TH SarabunIT๙" w:cs="TH SarabunIT๙"/>
                <w:spacing w:val="-2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3.</w:t>
            </w: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ด้านการมีความรอบรู้อย่างกว้างขวาง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rPr>
          <w:trHeight w:val="405"/>
        </w:trPr>
        <w:tc>
          <w:tcPr>
            <w:tcW w:w="2237" w:type="pct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3.1  มีความรู้ความเข้าใจ และเห็นคุณค่า เคารพในความแตกต่างของธรรมชาติมนุษย์ วิถีชีวิต เพื่อการดำเนินชีวิตในสังคมอย่างมีดุลยภาพ</w:t>
            </w:r>
          </w:p>
        </w:tc>
        <w:tc>
          <w:tcPr>
            <w:tcW w:w="448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rPr>
          <w:trHeight w:val="405"/>
        </w:trPr>
        <w:tc>
          <w:tcPr>
            <w:tcW w:w="2237" w:type="pct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3.2 มีความรู้ความเข้าใจด้านวิทยาศาสตร์ เทคโนโลยี และคณิตศาสตร์ เพื่อประโยชน์ในการดำรงชีวิตอย่างรู้เท่าทัน</w:t>
            </w:r>
          </w:p>
        </w:tc>
        <w:tc>
          <w:tcPr>
            <w:tcW w:w="448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22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9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rPr>
          <w:trHeight w:val="405"/>
        </w:trPr>
        <w:tc>
          <w:tcPr>
            <w:tcW w:w="2237" w:type="pct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3.3 มีความรู้ความเข้าใจเกี่ยวกับความงามทางศิลปะ</w:t>
            </w:r>
          </w:p>
        </w:tc>
        <w:tc>
          <w:tcPr>
            <w:tcW w:w="448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22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9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3.4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มีความรู้ความเข้าใจเกี่ยวกับเศรษฐกิจ สังคม และการเมือง เพื่อการอยู่ร่วมกันในสังคม</w:t>
            </w:r>
          </w:p>
        </w:tc>
        <w:tc>
          <w:tcPr>
            <w:tcW w:w="448" w:type="pct"/>
            <w:shd w:val="clear" w:color="auto" w:fill="FFFFFF" w:themeFill="background1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3.5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มีความรู้และความสามารถในการใช้ภาษาและศิลปะในการสื่อสาร</w:t>
            </w: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</w:tcPr>
          <w:p w:rsidR="003A04B2" w:rsidRPr="0048593C" w:rsidRDefault="003A04B2" w:rsidP="009F4B1D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3.6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มีความรู้ความเข้าใจเกี่ยวกับการเสริมสร้างสุขภาพกายและใจ</w:t>
            </w: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rPr>
          <w:trHeight w:val="405"/>
        </w:trPr>
        <w:tc>
          <w:tcPr>
            <w:tcW w:w="2237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4. ด้านทักษะการแสวงหาความรู้ตลอดชีวิต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BB7429" w:rsidRPr="0048593C" w:rsidTr="0085593C">
        <w:trPr>
          <w:trHeight w:val="405"/>
        </w:trPr>
        <w:tc>
          <w:tcPr>
            <w:tcW w:w="2237" w:type="pct"/>
          </w:tcPr>
          <w:p w:rsidR="00BB7429" w:rsidRPr="0048593C" w:rsidRDefault="00BB7429" w:rsidP="00BB7429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4.1 สามารถระบุประเด็นปัญหา เสนอแนะแนวทางการดำเนินงานอย่างเหมาะสมและสร้างสรรค์</w:t>
            </w:r>
          </w:p>
        </w:tc>
        <w:tc>
          <w:tcPr>
            <w:tcW w:w="448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BB7429" w:rsidRPr="0048593C" w:rsidTr="0085593C">
        <w:trPr>
          <w:trHeight w:val="405"/>
        </w:trPr>
        <w:tc>
          <w:tcPr>
            <w:tcW w:w="2237" w:type="pct"/>
          </w:tcPr>
          <w:p w:rsidR="00BB7429" w:rsidRPr="0048593C" w:rsidRDefault="00BB7429" w:rsidP="00BB7429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4.2  ใฝ่รู้ สามารถวางแผนและมีทักษะในการแสวงหาความรู้อย่างต่อเนื่อง</w:t>
            </w:r>
          </w:p>
        </w:tc>
        <w:tc>
          <w:tcPr>
            <w:tcW w:w="448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22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9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BB7429" w:rsidRPr="0048593C" w:rsidTr="0085593C">
        <w:trPr>
          <w:trHeight w:val="405"/>
        </w:trPr>
        <w:tc>
          <w:tcPr>
            <w:tcW w:w="2237" w:type="pct"/>
          </w:tcPr>
          <w:p w:rsidR="00BB7429" w:rsidRPr="0048593C" w:rsidRDefault="00BB7429" w:rsidP="00BB7429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4.3  สามารถประเมินตนเองและกำหนดเป้าหมายเพื่อการพัฒนา</w:t>
            </w:r>
          </w:p>
        </w:tc>
        <w:tc>
          <w:tcPr>
            <w:tcW w:w="448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auto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BB7429" w:rsidRPr="0048593C" w:rsidRDefault="00BB7429" w:rsidP="00BB7429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</w:tbl>
    <w:p w:rsidR="003A04B2" w:rsidRDefault="003A04B2" w:rsidP="001C017B">
      <w:pPr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Pr="0048593C" w:rsidRDefault="0048593C" w:rsidP="001C017B">
      <w:pPr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</w:p>
    <w:p w:rsidR="001C017B" w:rsidRPr="0048593C" w:rsidRDefault="001C017B" w:rsidP="003A04B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04B2" w:rsidRPr="0048593C" w:rsidRDefault="003A04B2" w:rsidP="003A04B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 3</w:t>
      </w:r>
      <w:r w:rsidRPr="0048593C">
        <w:rPr>
          <w:rFonts w:ascii="TH SarabunIT๙" w:hAnsi="TH SarabunIT๙" w:cs="TH SarabunIT๙"/>
          <w:sz w:val="32"/>
          <w:szCs w:val="32"/>
          <w:cs/>
        </w:rPr>
        <w:t xml:space="preserve"> แสดงค่าร้อยละของการประเมินแบบสำรวจผลลัพธ์การเรียนรู้ของนิสิตตามกรอบมาตรฐานคุณวุฒิระดับอุดมศึกษาในหมวดวิชาศึกษาทั่วไป</w:t>
      </w:r>
      <w:r w:rsidR="001C017B" w:rsidRPr="0048593C">
        <w:rPr>
          <w:rFonts w:ascii="TH SarabunIT๙" w:hAnsi="TH SarabunIT๙" w:cs="TH SarabunIT๙"/>
          <w:sz w:val="32"/>
          <w:szCs w:val="32"/>
          <w:cs/>
        </w:rPr>
        <w:t xml:space="preserve"> (ต่อ)</w:t>
      </w:r>
    </w:p>
    <w:p w:rsidR="0050534F" w:rsidRPr="0048593C" w:rsidRDefault="0050534F" w:rsidP="0050534F">
      <w:pPr>
        <w:spacing w:after="200" w:line="276" w:lineRule="auto"/>
        <w:contextualSpacing/>
        <w:rPr>
          <w:rFonts w:ascii="TH SarabunIT๙" w:hAnsi="TH SarabunIT๙" w:cs="TH SarabunIT๙"/>
          <w:b/>
          <w:bCs/>
          <w:spacing w:val="-2"/>
          <w:sz w:val="16"/>
          <w:szCs w:val="16"/>
        </w:rPr>
      </w:pPr>
      <w:r w:rsidRPr="0048593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</w:p>
    <w:tbl>
      <w:tblPr>
        <w:tblStyle w:val="TableGrid"/>
        <w:tblW w:w="5080" w:type="pct"/>
        <w:tblLayout w:type="fixed"/>
        <w:tblLook w:val="01E0" w:firstRow="1" w:lastRow="1" w:firstColumn="1" w:lastColumn="1" w:noHBand="0" w:noVBand="0"/>
      </w:tblPr>
      <w:tblGrid>
        <w:gridCol w:w="4247"/>
        <w:gridCol w:w="850"/>
        <w:gridCol w:w="851"/>
        <w:gridCol w:w="991"/>
        <w:gridCol w:w="853"/>
        <w:gridCol w:w="851"/>
        <w:gridCol w:w="851"/>
      </w:tblGrid>
      <w:tr w:rsidR="003A04B2" w:rsidRPr="0048593C" w:rsidTr="009F4B1D">
        <w:trPr>
          <w:trHeight w:val="405"/>
        </w:trPr>
        <w:tc>
          <w:tcPr>
            <w:tcW w:w="2237" w:type="pct"/>
            <w:vMerge w:val="restar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2763" w:type="pct"/>
            <w:gridSpan w:val="6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ระดับความคิดเห็น</w:t>
            </w:r>
          </w:p>
        </w:tc>
      </w:tr>
      <w:tr w:rsidR="003A04B2" w:rsidRPr="0048593C" w:rsidTr="009F4B1D">
        <w:trPr>
          <w:trHeight w:val="405"/>
        </w:trPr>
        <w:tc>
          <w:tcPr>
            <w:tcW w:w="2237" w:type="pct"/>
            <w:vMerge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มากที่สุด (%)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มาก (%)</w:t>
            </w:r>
          </w:p>
        </w:tc>
        <w:tc>
          <w:tcPr>
            <w:tcW w:w="522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ปานกลาง(%)</w:t>
            </w:r>
          </w:p>
        </w:tc>
        <w:tc>
          <w:tcPr>
            <w:tcW w:w="449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น้อย(%)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น้อยที่สุด(%)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ไม่พบข้อมูล</w:t>
            </w:r>
          </w:p>
          <w:p w:rsidR="003A04B2" w:rsidRPr="0048593C" w:rsidRDefault="003A04B2" w:rsidP="009F4B1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cs/>
              </w:rPr>
              <w:t>(%)</w:t>
            </w:r>
          </w:p>
        </w:tc>
      </w:tr>
      <w:tr w:rsidR="001C017B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5. ด้านทักษะการคิดแบบองค์รวม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1C017B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</w:tcPr>
          <w:p w:rsidR="001C017B" w:rsidRPr="0048593C" w:rsidRDefault="001C017B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5.1 มีความสามารถและทักษะการคิดในเชิงเหตุผล และเชื่อมโยงความคิดอย่างองค์รวม</w:t>
            </w:r>
          </w:p>
        </w:tc>
        <w:tc>
          <w:tcPr>
            <w:tcW w:w="448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1C017B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</w:tcPr>
          <w:p w:rsidR="001C017B" w:rsidRPr="0048593C" w:rsidRDefault="001C017B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5.2 สามารถวิเคราะห์ สังเคราะห์ ตีความและประเมินค่าเพื่อการแก้ปัญหาอย่างสร้างสรรค์และนำไปใช้อย่างมีวิจารณญาณ</w:t>
            </w:r>
          </w:p>
        </w:tc>
        <w:tc>
          <w:tcPr>
            <w:tcW w:w="448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1C017B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6. </w:t>
            </w: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ด้านจิตอาสาและสำนึกสาธารณะ เป็นพลเมืองที่มีคุณค่าของสังคมไทยและสังคมโลก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1C017B" w:rsidRPr="0048593C" w:rsidRDefault="001C017B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6.1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มีภาวะผู้นำและผู้ตาม และมีทักษะในการทำงานร่วมกับผู้อื่น</w:t>
            </w: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6.2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ตระหนักในสิทธิและหน้าที่ในความเป็นพลเมืองไทย และพลเมืองโลก มีความเข้าใจในความหลากหลายทางวัฒนธรรม</w:t>
            </w: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6.3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มีจิตอาสา สำนึกสาธารณะ และเห็นคุณค่าของการแบ่งปัน</w:t>
            </w: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7. </w:t>
            </w: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ด้านการใช้เทคโนโลยีสารสนเทศอย่างรู้เท่าทัน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7.1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สามารถใช้เทคโนโลยีสารสนเทศในการค้นคว้า รวบรวมข้อมูล ประมวลผล แปลความหมาย และนำเสนอข้อมูลสารสนเทศ</w:t>
            </w: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7.2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สามารถรู้เท่าทันสื่อและเลือกใช้เทคโนโลยีสารสนเทศอย่างเหมาะสม</w:t>
            </w: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8. </w:t>
            </w:r>
            <w:r w:rsidRPr="0048593C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ด้านการใช้ภาษาในการสื่อสารอย่างมีประสิทธิภาพ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8.1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สามารถสื่อสารได้อย่างมีประสิทธิภาพและสร้างสรรค์</w:t>
            </w: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  <w:tr w:rsidR="003A04B2" w:rsidRPr="0048593C" w:rsidTr="009F4B1D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7" w:type="pct"/>
          </w:tcPr>
          <w:p w:rsidR="003A04B2" w:rsidRPr="0048593C" w:rsidRDefault="003A04B2" w:rsidP="009F4B1D">
            <w:pPr>
              <w:spacing w:line="20" w:lineRule="atLeas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48593C">
              <w:rPr>
                <w:rFonts w:ascii="TH SarabunIT๙" w:hAnsi="TH SarabunIT๙" w:cs="TH SarabunIT๙"/>
                <w:sz w:val="29"/>
                <w:szCs w:val="29"/>
              </w:rPr>
              <w:t xml:space="preserve">    8.2 </w:t>
            </w:r>
            <w:r w:rsidRPr="0048593C">
              <w:rPr>
                <w:rFonts w:ascii="TH SarabunIT๙" w:hAnsi="TH SarabunIT๙" w:cs="TH SarabunIT๙"/>
                <w:sz w:val="29"/>
                <w:szCs w:val="29"/>
                <w:cs/>
              </w:rPr>
              <w:t>สามารถใช้รูปแบบของการนำเสนอที่เหมาะสมสำหรับกลุ่มบุคคลที่แตกต่างกันได้</w:t>
            </w: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522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49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448" w:type="pct"/>
          </w:tcPr>
          <w:p w:rsidR="003A04B2" w:rsidRPr="0048593C" w:rsidRDefault="003A04B2" w:rsidP="009F4B1D">
            <w:pPr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</w:tr>
    </w:tbl>
    <w:p w:rsidR="003A04B2" w:rsidRDefault="003A04B2" w:rsidP="003A04B2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3A04B2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Pr="0048593C" w:rsidRDefault="0048593C" w:rsidP="003A04B2">
      <w:pPr>
        <w:jc w:val="center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</w:p>
    <w:p w:rsidR="001C017B" w:rsidRPr="0048593C" w:rsidRDefault="001C017B" w:rsidP="003A04B2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1C017B" w:rsidRPr="0048593C" w:rsidRDefault="001C017B" w:rsidP="003A04B2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1C017B" w:rsidRPr="0048593C" w:rsidRDefault="001C017B" w:rsidP="003A04B2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1C017B" w:rsidRPr="0048593C" w:rsidRDefault="001C017B" w:rsidP="003A04B2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1C017B" w:rsidRPr="0048593C" w:rsidRDefault="001C017B" w:rsidP="003A04B2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1C017B" w:rsidRPr="0048593C" w:rsidRDefault="001C017B" w:rsidP="003A04B2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3A04B2" w:rsidRPr="0048593C" w:rsidRDefault="003A04B2" w:rsidP="003A04B2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lastRenderedPageBreak/>
        <w:t>สรุปข้อเสนอแนะเพื่อใช้ในการปรับปรุงการเรียนการสอน</w:t>
      </w:r>
    </w:p>
    <w:p w:rsidR="003A04B2" w:rsidRPr="0048593C" w:rsidRDefault="003A04B2" w:rsidP="003A04B2">
      <w:pPr>
        <w:jc w:val="thaiDistribute"/>
        <w:rPr>
          <w:rFonts w:ascii="TH SarabunIT๙" w:hAnsi="TH SarabunIT๙" w:cs="TH SarabunIT๙"/>
          <w:b/>
          <w:bCs/>
          <w:spacing w:val="-2"/>
          <w:sz w:val="16"/>
          <w:szCs w:val="16"/>
        </w:rPr>
      </w:pPr>
    </w:p>
    <w:p w:rsidR="003A04B2" w:rsidRPr="0048593C" w:rsidRDefault="003A04B2" w:rsidP="003A04B2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1.</w:t>
      </w:r>
      <w:r w:rsidR="0048593C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Pr="0048593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กิจกรรมที่อาจารย์ใช้ในการจัดการเรียนการสอนมีอะไรบ้าง และนิสิตประทับใจในวิธีการสอน/กิจกรรมใด</w:t>
      </w:r>
    </w:p>
    <w:p w:rsidR="0048593C" w:rsidRDefault="0048593C" w:rsidP="0048593C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48593C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48593C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48593C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48593C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48593C">
      <w:pPr>
        <w:jc w:val="thaiDistribute"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</w:p>
    <w:p w:rsidR="0048593C" w:rsidRDefault="0048593C" w:rsidP="0048593C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48593C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1C017B" w:rsidRPr="0048593C" w:rsidRDefault="003A04B2" w:rsidP="0048593C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</w:p>
    <w:p w:rsidR="003A04B2" w:rsidRPr="0048593C" w:rsidRDefault="003A04B2" w:rsidP="003A04B2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2. สิ่งที่นิสิตอยากให้รายวิชาปรับปรุงในการจัดการเรียนการสอนคืออะไร เพราะเหตุใด</w:t>
      </w:r>
    </w:p>
    <w:p w:rsidR="0048593C" w:rsidRDefault="0048593C" w:rsidP="003A04B2">
      <w:pPr>
        <w:spacing w:after="200" w:line="276" w:lineRule="auto"/>
        <w:contextualSpacing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3A04B2">
      <w:pPr>
        <w:spacing w:after="200" w:line="276" w:lineRule="auto"/>
        <w:contextualSpacing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3A04B2">
      <w:pPr>
        <w:spacing w:after="200" w:line="276" w:lineRule="auto"/>
        <w:contextualSpacing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3A04B2">
      <w:pPr>
        <w:spacing w:after="200" w:line="276" w:lineRule="auto"/>
        <w:contextualSpacing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3A04B2">
      <w:pPr>
        <w:spacing w:after="200" w:line="276" w:lineRule="auto"/>
        <w:contextualSpacing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3A04B2">
      <w:pPr>
        <w:spacing w:after="200" w:line="276" w:lineRule="auto"/>
        <w:contextualSpacing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3A04B2">
      <w:pPr>
        <w:spacing w:after="200" w:line="276" w:lineRule="auto"/>
        <w:contextualSpacing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48593C" w:rsidRDefault="0048593C" w:rsidP="003A04B2">
      <w:pPr>
        <w:spacing w:after="200" w:line="276" w:lineRule="auto"/>
        <w:contextualSpacing/>
        <w:rPr>
          <w:rFonts w:ascii="TH SarabunIT๙" w:hAnsi="TH SarabunIT๙" w:cs="TH SarabunIT๙" w:hint="cs"/>
          <w:b/>
          <w:bCs/>
          <w:spacing w:val="-2"/>
          <w:sz w:val="32"/>
          <w:szCs w:val="32"/>
        </w:rPr>
      </w:pPr>
      <w:bookmarkStart w:id="0" w:name="_GoBack"/>
      <w:bookmarkEnd w:id="0"/>
    </w:p>
    <w:p w:rsidR="0048593C" w:rsidRDefault="0048593C" w:rsidP="003A04B2">
      <w:pPr>
        <w:spacing w:after="200" w:line="276" w:lineRule="auto"/>
        <w:contextualSpacing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3A04B2" w:rsidRPr="0048593C" w:rsidRDefault="003A04B2" w:rsidP="003A04B2">
      <w:pPr>
        <w:spacing w:after="200" w:line="276" w:lineRule="auto"/>
        <w:contextualSpacing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48593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3.</w:t>
      </w:r>
      <w:r w:rsidR="0048593C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Pr="0048593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ข้อเสนอแนะอื่นๆ </w:t>
      </w:r>
    </w:p>
    <w:p w:rsidR="001C017B" w:rsidRPr="0048593C" w:rsidRDefault="001C017B" w:rsidP="003A04B2">
      <w:pPr>
        <w:ind w:firstLine="7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sectPr w:rsidR="001C017B" w:rsidRPr="0048593C" w:rsidSect="001C017B">
      <w:footerReference w:type="default" r:id="rId8"/>
      <w:pgSz w:w="11906" w:h="16838" w:code="9"/>
      <w:pgMar w:top="811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01" w:rsidRDefault="00AA1801" w:rsidP="005E14A3">
      <w:r>
        <w:separator/>
      </w:r>
    </w:p>
  </w:endnote>
  <w:endnote w:type="continuationSeparator" w:id="0">
    <w:p w:rsidR="00AA1801" w:rsidRDefault="00AA1801" w:rsidP="005E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B0" w:rsidRPr="0071042B" w:rsidRDefault="004323B0" w:rsidP="005E14A3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71042B">
      <w:rPr>
        <w:rFonts w:ascii="TH SarabunPSK" w:hAnsi="TH SarabunPSK" w:cs="TH SarabunPSK"/>
        <w:sz w:val="32"/>
        <w:szCs w:val="32"/>
      </w:rPr>
      <w:fldChar w:fldCharType="begin"/>
    </w:r>
    <w:r w:rsidRPr="0071042B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1042B">
      <w:rPr>
        <w:rFonts w:ascii="TH SarabunPSK" w:hAnsi="TH SarabunPSK" w:cs="TH SarabunPSK"/>
        <w:sz w:val="32"/>
        <w:szCs w:val="32"/>
      </w:rPr>
      <w:fldChar w:fldCharType="separate"/>
    </w:r>
    <w:r w:rsidR="0048593C" w:rsidRPr="0048593C">
      <w:rPr>
        <w:rFonts w:ascii="TH SarabunPSK" w:hAnsi="TH SarabunPSK" w:cs="TH SarabunPSK"/>
        <w:noProof/>
        <w:sz w:val="32"/>
        <w:szCs w:val="32"/>
        <w:lang w:val="th-TH"/>
      </w:rPr>
      <w:t>6</w:t>
    </w:r>
    <w:r w:rsidRPr="0071042B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01" w:rsidRDefault="00AA1801" w:rsidP="005E14A3">
      <w:r>
        <w:separator/>
      </w:r>
    </w:p>
  </w:footnote>
  <w:footnote w:type="continuationSeparator" w:id="0">
    <w:p w:rsidR="00AA1801" w:rsidRDefault="00AA1801" w:rsidP="005E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C0EA8"/>
    <w:multiLevelType w:val="hybridMultilevel"/>
    <w:tmpl w:val="BE5A1B14"/>
    <w:lvl w:ilvl="0" w:tplc="4706018A">
      <w:start w:val="1"/>
      <w:numFmt w:val="decimal"/>
      <w:lvlText w:val="%1."/>
      <w:lvlJc w:val="left"/>
      <w:pPr>
        <w:ind w:left="25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ADC1800"/>
    <w:multiLevelType w:val="hybridMultilevel"/>
    <w:tmpl w:val="E73C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C2A"/>
    <w:multiLevelType w:val="hybridMultilevel"/>
    <w:tmpl w:val="AEDA5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B1"/>
    <w:rsid w:val="0000043D"/>
    <w:rsid w:val="0000142F"/>
    <w:rsid w:val="00002B84"/>
    <w:rsid w:val="00004665"/>
    <w:rsid w:val="00004F06"/>
    <w:rsid w:val="00006543"/>
    <w:rsid w:val="0001030B"/>
    <w:rsid w:val="00010FB5"/>
    <w:rsid w:val="00011D1C"/>
    <w:rsid w:val="0002086F"/>
    <w:rsid w:val="0002387E"/>
    <w:rsid w:val="0003428D"/>
    <w:rsid w:val="00037E1A"/>
    <w:rsid w:val="00043560"/>
    <w:rsid w:val="00044106"/>
    <w:rsid w:val="00050884"/>
    <w:rsid w:val="00051CE2"/>
    <w:rsid w:val="00066828"/>
    <w:rsid w:val="00070523"/>
    <w:rsid w:val="0007163B"/>
    <w:rsid w:val="00077926"/>
    <w:rsid w:val="0008686C"/>
    <w:rsid w:val="00095042"/>
    <w:rsid w:val="0009759B"/>
    <w:rsid w:val="000A12DC"/>
    <w:rsid w:val="000A2F5A"/>
    <w:rsid w:val="000A5201"/>
    <w:rsid w:val="000A5A9D"/>
    <w:rsid w:val="000B77CB"/>
    <w:rsid w:val="000D51D5"/>
    <w:rsid w:val="000E4535"/>
    <w:rsid w:val="000F125C"/>
    <w:rsid w:val="000F4559"/>
    <w:rsid w:val="00106755"/>
    <w:rsid w:val="001076EB"/>
    <w:rsid w:val="001106C7"/>
    <w:rsid w:val="00110A1A"/>
    <w:rsid w:val="001268B0"/>
    <w:rsid w:val="00130E9A"/>
    <w:rsid w:val="001314B9"/>
    <w:rsid w:val="0013553C"/>
    <w:rsid w:val="0013623F"/>
    <w:rsid w:val="00136BDA"/>
    <w:rsid w:val="00137F23"/>
    <w:rsid w:val="00141109"/>
    <w:rsid w:val="00144B22"/>
    <w:rsid w:val="00145B51"/>
    <w:rsid w:val="0014680B"/>
    <w:rsid w:val="001478B9"/>
    <w:rsid w:val="001508D2"/>
    <w:rsid w:val="00155093"/>
    <w:rsid w:val="001560E3"/>
    <w:rsid w:val="00157618"/>
    <w:rsid w:val="00166767"/>
    <w:rsid w:val="00171A31"/>
    <w:rsid w:val="001812FE"/>
    <w:rsid w:val="0018196A"/>
    <w:rsid w:val="00181ACD"/>
    <w:rsid w:val="001862F9"/>
    <w:rsid w:val="00187B65"/>
    <w:rsid w:val="00193364"/>
    <w:rsid w:val="00197C83"/>
    <w:rsid w:val="001A4B5A"/>
    <w:rsid w:val="001B0E81"/>
    <w:rsid w:val="001B1078"/>
    <w:rsid w:val="001B4D3C"/>
    <w:rsid w:val="001C017B"/>
    <w:rsid w:val="001C03C7"/>
    <w:rsid w:val="001C7EEE"/>
    <w:rsid w:val="001D3889"/>
    <w:rsid w:val="001D4CB3"/>
    <w:rsid w:val="001D7EB1"/>
    <w:rsid w:val="001E5A57"/>
    <w:rsid w:val="001F0D4C"/>
    <w:rsid w:val="001F1031"/>
    <w:rsid w:val="001F3056"/>
    <w:rsid w:val="001F71AE"/>
    <w:rsid w:val="00211E52"/>
    <w:rsid w:val="002149C5"/>
    <w:rsid w:val="002161A7"/>
    <w:rsid w:val="00216648"/>
    <w:rsid w:val="002168F8"/>
    <w:rsid w:val="00217BEF"/>
    <w:rsid w:val="0022210C"/>
    <w:rsid w:val="00224696"/>
    <w:rsid w:val="00230EA2"/>
    <w:rsid w:val="00234BC2"/>
    <w:rsid w:val="00236782"/>
    <w:rsid w:val="00237368"/>
    <w:rsid w:val="00250EE1"/>
    <w:rsid w:val="002526A9"/>
    <w:rsid w:val="00256C0C"/>
    <w:rsid w:val="00266A9D"/>
    <w:rsid w:val="00281F9D"/>
    <w:rsid w:val="00285A52"/>
    <w:rsid w:val="00286B33"/>
    <w:rsid w:val="00287193"/>
    <w:rsid w:val="00294180"/>
    <w:rsid w:val="002966E4"/>
    <w:rsid w:val="002A46BE"/>
    <w:rsid w:val="002A5D4E"/>
    <w:rsid w:val="002A5DC9"/>
    <w:rsid w:val="002A665A"/>
    <w:rsid w:val="002B06CB"/>
    <w:rsid w:val="002B0BED"/>
    <w:rsid w:val="002B75D4"/>
    <w:rsid w:val="002C1A59"/>
    <w:rsid w:val="002C445E"/>
    <w:rsid w:val="002D1472"/>
    <w:rsid w:val="002D4004"/>
    <w:rsid w:val="002D5F21"/>
    <w:rsid w:val="002D7608"/>
    <w:rsid w:val="002E0E13"/>
    <w:rsid w:val="002E6E52"/>
    <w:rsid w:val="002F326B"/>
    <w:rsid w:val="002F3C41"/>
    <w:rsid w:val="0031598F"/>
    <w:rsid w:val="00316385"/>
    <w:rsid w:val="00324413"/>
    <w:rsid w:val="00325870"/>
    <w:rsid w:val="00326C73"/>
    <w:rsid w:val="0033587C"/>
    <w:rsid w:val="00342F3B"/>
    <w:rsid w:val="00351231"/>
    <w:rsid w:val="00361F3A"/>
    <w:rsid w:val="003669A3"/>
    <w:rsid w:val="003753E4"/>
    <w:rsid w:val="00375C80"/>
    <w:rsid w:val="003808E1"/>
    <w:rsid w:val="00380B21"/>
    <w:rsid w:val="0038345D"/>
    <w:rsid w:val="00386C92"/>
    <w:rsid w:val="003A04B2"/>
    <w:rsid w:val="003A1F35"/>
    <w:rsid w:val="003A5D62"/>
    <w:rsid w:val="003B0950"/>
    <w:rsid w:val="003B43AD"/>
    <w:rsid w:val="003B76B6"/>
    <w:rsid w:val="003B784E"/>
    <w:rsid w:val="003C2205"/>
    <w:rsid w:val="003C4C35"/>
    <w:rsid w:val="003C6682"/>
    <w:rsid w:val="003D5146"/>
    <w:rsid w:val="003E161F"/>
    <w:rsid w:val="003E1FD8"/>
    <w:rsid w:val="003E7507"/>
    <w:rsid w:val="003F0D9E"/>
    <w:rsid w:val="003F1500"/>
    <w:rsid w:val="003F1632"/>
    <w:rsid w:val="003F323A"/>
    <w:rsid w:val="003F5186"/>
    <w:rsid w:val="00404E2C"/>
    <w:rsid w:val="00413A2C"/>
    <w:rsid w:val="004274AF"/>
    <w:rsid w:val="00432325"/>
    <w:rsid w:val="004323B0"/>
    <w:rsid w:val="00433B69"/>
    <w:rsid w:val="00434DE8"/>
    <w:rsid w:val="00437623"/>
    <w:rsid w:val="0044513F"/>
    <w:rsid w:val="00445989"/>
    <w:rsid w:val="0044755E"/>
    <w:rsid w:val="00447EAE"/>
    <w:rsid w:val="004501D5"/>
    <w:rsid w:val="00454866"/>
    <w:rsid w:val="00454A5D"/>
    <w:rsid w:val="0046572F"/>
    <w:rsid w:val="00465C88"/>
    <w:rsid w:val="004727A5"/>
    <w:rsid w:val="004756D9"/>
    <w:rsid w:val="004801EA"/>
    <w:rsid w:val="0048118D"/>
    <w:rsid w:val="004836EC"/>
    <w:rsid w:val="0048593C"/>
    <w:rsid w:val="00494824"/>
    <w:rsid w:val="00496E75"/>
    <w:rsid w:val="004A1B91"/>
    <w:rsid w:val="004A6CD5"/>
    <w:rsid w:val="004A71B7"/>
    <w:rsid w:val="004A79A3"/>
    <w:rsid w:val="004B198C"/>
    <w:rsid w:val="004B7AC4"/>
    <w:rsid w:val="004B7EA4"/>
    <w:rsid w:val="004D2886"/>
    <w:rsid w:val="004D634E"/>
    <w:rsid w:val="004E19C6"/>
    <w:rsid w:val="004E3C00"/>
    <w:rsid w:val="004E7951"/>
    <w:rsid w:val="004F0A4E"/>
    <w:rsid w:val="005000EC"/>
    <w:rsid w:val="005050C3"/>
    <w:rsid w:val="0050534F"/>
    <w:rsid w:val="00513DD0"/>
    <w:rsid w:val="0051430D"/>
    <w:rsid w:val="0052069A"/>
    <w:rsid w:val="00523532"/>
    <w:rsid w:val="00537722"/>
    <w:rsid w:val="00540925"/>
    <w:rsid w:val="00542786"/>
    <w:rsid w:val="005458AE"/>
    <w:rsid w:val="00545AD7"/>
    <w:rsid w:val="00545BE6"/>
    <w:rsid w:val="0055154D"/>
    <w:rsid w:val="00555482"/>
    <w:rsid w:val="005562ED"/>
    <w:rsid w:val="00561195"/>
    <w:rsid w:val="00561C34"/>
    <w:rsid w:val="005663C6"/>
    <w:rsid w:val="005749D9"/>
    <w:rsid w:val="00574A46"/>
    <w:rsid w:val="00575B84"/>
    <w:rsid w:val="00575B9E"/>
    <w:rsid w:val="005867A0"/>
    <w:rsid w:val="00587349"/>
    <w:rsid w:val="00590CE5"/>
    <w:rsid w:val="00595DDB"/>
    <w:rsid w:val="0059763B"/>
    <w:rsid w:val="005A0A6E"/>
    <w:rsid w:val="005A6E15"/>
    <w:rsid w:val="005B01FF"/>
    <w:rsid w:val="005B5508"/>
    <w:rsid w:val="005B7557"/>
    <w:rsid w:val="005C31DF"/>
    <w:rsid w:val="005C4C2D"/>
    <w:rsid w:val="005D0B79"/>
    <w:rsid w:val="005D4780"/>
    <w:rsid w:val="005E14A3"/>
    <w:rsid w:val="005E7334"/>
    <w:rsid w:val="005F0961"/>
    <w:rsid w:val="005F2A00"/>
    <w:rsid w:val="005F32CB"/>
    <w:rsid w:val="005F632A"/>
    <w:rsid w:val="00600242"/>
    <w:rsid w:val="006047CB"/>
    <w:rsid w:val="00606B98"/>
    <w:rsid w:val="00614A27"/>
    <w:rsid w:val="00616CBA"/>
    <w:rsid w:val="00620DE1"/>
    <w:rsid w:val="006266C7"/>
    <w:rsid w:val="00633350"/>
    <w:rsid w:val="00640F85"/>
    <w:rsid w:val="00642D87"/>
    <w:rsid w:val="006476FF"/>
    <w:rsid w:val="00654976"/>
    <w:rsid w:val="00655DD6"/>
    <w:rsid w:val="00656509"/>
    <w:rsid w:val="00661555"/>
    <w:rsid w:val="00667AC8"/>
    <w:rsid w:val="006722D0"/>
    <w:rsid w:val="00672C49"/>
    <w:rsid w:val="00682AEA"/>
    <w:rsid w:val="00685EB3"/>
    <w:rsid w:val="00687A3B"/>
    <w:rsid w:val="006903E8"/>
    <w:rsid w:val="006A1433"/>
    <w:rsid w:val="006A3077"/>
    <w:rsid w:val="006A4E5A"/>
    <w:rsid w:val="006B1059"/>
    <w:rsid w:val="006B13FB"/>
    <w:rsid w:val="006B1962"/>
    <w:rsid w:val="006B5C2B"/>
    <w:rsid w:val="006B6300"/>
    <w:rsid w:val="006C087F"/>
    <w:rsid w:val="006C3DC6"/>
    <w:rsid w:val="006C450E"/>
    <w:rsid w:val="006D21ED"/>
    <w:rsid w:val="006E3A2A"/>
    <w:rsid w:val="006F1CAB"/>
    <w:rsid w:val="006F3B28"/>
    <w:rsid w:val="00703AF6"/>
    <w:rsid w:val="00706874"/>
    <w:rsid w:val="0071042B"/>
    <w:rsid w:val="00714F75"/>
    <w:rsid w:val="0071510E"/>
    <w:rsid w:val="00715D31"/>
    <w:rsid w:val="00730AA7"/>
    <w:rsid w:val="00733736"/>
    <w:rsid w:val="00734902"/>
    <w:rsid w:val="0074316C"/>
    <w:rsid w:val="0074557A"/>
    <w:rsid w:val="00754B32"/>
    <w:rsid w:val="007563D2"/>
    <w:rsid w:val="007635C0"/>
    <w:rsid w:val="00772A1B"/>
    <w:rsid w:val="0078135A"/>
    <w:rsid w:val="007819B2"/>
    <w:rsid w:val="00781D11"/>
    <w:rsid w:val="00782349"/>
    <w:rsid w:val="0078504D"/>
    <w:rsid w:val="007907AA"/>
    <w:rsid w:val="00794D96"/>
    <w:rsid w:val="0079520D"/>
    <w:rsid w:val="007A1D40"/>
    <w:rsid w:val="007A2D62"/>
    <w:rsid w:val="007A329F"/>
    <w:rsid w:val="007A38ED"/>
    <w:rsid w:val="007A4BC0"/>
    <w:rsid w:val="007A5B8F"/>
    <w:rsid w:val="007B1A09"/>
    <w:rsid w:val="007B1E9D"/>
    <w:rsid w:val="007B2FA9"/>
    <w:rsid w:val="007B5688"/>
    <w:rsid w:val="007C05B0"/>
    <w:rsid w:val="007C3FA7"/>
    <w:rsid w:val="007C6C62"/>
    <w:rsid w:val="007D1C65"/>
    <w:rsid w:val="007D2904"/>
    <w:rsid w:val="007D62BF"/>
    <w:rsid w:val="007D67D5"/>
    <w:rsid w:val="007D7A49"/>
    <w:rsid w:val="007E218A"/>
    <w:rsid w:val="007E38F7"/>
    <w:rsid w:val="007E6B12"/>
    <w:rsid w:val="007F4D99"/>
    <w:rsid w:val="0080690D"/>
    <w:rsid w:val="00820FB6"/>
    <w:rsid w:val="0082101F"/>
    <w:rsid w:val="00824881"/>
    <w:rsid w:val="00827A5E"/>
    <w:rsid w:val="0083124A"/>
    <w:rsid w:val="00835D34"/>
    <w:rsid w:val="0084352E"/>
    <w:rsid w:val="00845B73"/>
    <w:rsid w:val="008515C5"/>
    <w:rsid w:val="00851765"/>
    <w:rsid w:val="0085593C"/>
    <w:rsid w:val="00857E0D"/>
    <w:rsid w:val="00865EAF"/>
    <w:rsid w:val="00867395"/>
    <w:rsid w:val="008751CB"/>
    <w:rsid w:val="0088164C"/>
    <w:rsid w:val="00882ABF"/>
    <w:rsid w:val="008873EF"/>
    <w:rsid w:val="008974DF"/>
    <w:rsid w:val="008A1754"/>
    <w:rsid w:val="008A7E9D"/>
    <w:rsid w:val="008B680C"/>
    <w:rsid w:val="008C0B76"/>
    <w:rsid w:val="008C49A3"/>
    <w:rsid w:val="008E11EE"/>
    <w:rsid w:val="008E3D99"/>
    <w:rsid w:val="008E5251"/>
    <w:rsid w:val="008E63C7"/>
    <w:rsid w:val="008F263F"/>
    <w:rsid w:val="008F2E4C"/>
    <w:rsid w:val="008F49C2"/>
    <w:rsid w:val="008F59E1"/>
    <w:rsid w:val="0090796F"/>
    <w:rsid w:val="009112A0"/>
    <w:rsid w:val="009160A0"/>
    <w:rsid w:val="00922684"/>
    <w:rsid w:val="00933BDC"/>
    <w:rsid w:val="00934C12"/>
    <w:rsid w:val="00953715"/>
    <w:rsid w:val="00960EE5"/>
    <w:rsid w:val="00962663"/>
    <w:rsid w:val="00974513"/>
    <w:rsid w:val="009836A8"/>
    <w:rsid w:val="00987682"/>
    <w:rsid w:val="00987E43"/>
    <w:rsid w:val="009A2BA3"/>
    <w:rsid w:val="009A35F8"/>
    <w:rsid w:val="009A52C9"/>
    <w:rsid w:val="009B2BE2"/>
    <w:rsid w:val="009B5EC0"/>
    <w:rsid w:val="009C212D"/>
    <w:rsid w:val="009D085F"/>
    <w:rsid w:val="009D0A7C"/>
    <w:rsid w:val="009D28B6"/>
    <w:rsid w:val="009D4B18"/>
    <w:rsid w:val="009D58CD"/>
    <w:rsid w:val="009D7BFA"/>
    <w:rsid w:val="009E1B18"/>
    <w:rsid w:val="009E480D"/>
    <w:rsid w:val="009F2C67"/>
    <w:rsid w:val="009F461A"/>
    <w:rsid w:val="009F46BC"/>
    <w:rsid w:val="009F69C7"/>
    <w:rsid w:val="009F6F9C"/>
    <w:rsid w:val="00A03140"/>
    <w:rsid w:val="00A0540B"/>
    <w:rsid w:val="00A13EFC"/>
    <w:rsid w:val="00A14778"/>
    <w:rsid w:val="00A20F0D"/>
    <w:rsid w:val="00A21C0C"/>
    <w:rsid w:val="00A30D08"/>
    <w:rsid w:val="00A37838"/>
    <w:rsid w:val="00A43E2B"/>
    <w:rsid w:val="00A47738"/>
    <w:rsid w:val="00A50F3B"/>
    <w:rsid w:val="00A513F8"/>
    <w:rsid w:val="00A53328"/>
    <w:rsid w:val="00A62E14"/>
    <w:rsid w:val="00A72FD8"/>
    <w:rsid w:val="00A73824"/>
    <w:rsid w:val="00A77186"/>
    <w:rsid w:val="00A80B05"/>
    <w:rsid w:val="00A90B0A"/>
    <w:rsid w:val="00A91543"/>
    <w:rsid w:val="00A91CCD"/>
    <w:rsid w:val="00AA1801"/>
    <w:rsid w:val="00AA6856"/>
    <w:rsid w:val="00AB31DE"/>
    <w:rsid w:val="00AB3B2B"/>
    <w:rsid w:val="00AC4DB7"/>
    <w:rsid w:val="00AC6998"/>
    <w:rsid w:val="00AC6EB9"/>
    <w:rsid w:val="00AC7D68"/>
    <w:rsid w:val="00AD4846"/>
    <w:rsid w:val="00AD6624"/>
    <w:rsid w:val="00AD6749"/>
    <w:rsid w:val="00AD6FB0"/>
    <w:rsid w:val="00AE552E"/>
    <w:rsid w:val="00AF1DE4"/>
    <w:rsid w:val="00AF4DAA"/>
    <w:rsid w:val="00AF74AA"/>
    <w:rsid w:val="00B00961"/>
    <w:rsid w:val="00B01221"/>
    <w:rsid w:val="00B10700"/>
    <w:rsid w:val="00B108FA"/>
    <w:rsid w:val="00B12A38"/>
    <w:rsid w:val="00B233CC"/>
    <w:rsid w:val="00B26E86"/>
    <w:rsid w:val="00B35A89"/>
    <w:rsid w:val="00B35CBF"/>
    <w:rsid w:val="00B37194"/>
    <w:rsid w:val="00B37E2B"/>
    <w:rsid w:val="00B44AB7"/>
    <w:rsid w:val="00B463A0"/>
    <w:rsid w:val="00B547AA"/>
    <w:rsid w:val="00B553E8"/>
    <w:rsid w:val="00B62B41"/>
    <w:rsid w:val="00B6553E"/>
    <w:rsid w:val="00B82A4C"/>
    <w:rsid w:val="00B870A3"/>
    <w:rsid w:val="00B9118D"/>
    <w:rsid w:val="00BA39E3"/>
    <w:rsid w:val="00BA3A7C"/>
    <w:rsid w:val="00BB0FB7"/>
    <w:rsid w:val="00BB558D"/>
    <w:rsid w:val="00BB7429"/>
    <w:rsid w:val="00BC04EE"/>
    <w:rsid w:val="00BC5AA5"/>
    <w:rsid w:val="00BC5C6C"/>
    <w:rsid w:val="00BC7FC3"/>
    <w:rsid w:val="00BE2A83"/>
    <w:rsid w:val="00BE3412"/>
    <w:rsid w:val="00BE45A4"/>
    <w:rsid w:val="00BE7049"/>
    <w:rsid w:val="00C12432"/>
    <w:rsid w:val="00C139BE"/>
    <w:rsid w:val="00C216AB"/>
    <w:rsid w:val="00C21C90"/>
    <w:rsid w:val="00C24346"/>
    <w:rsid w:val="00C24361"/>
    <w:rsid w:val="00C249A7"/>
    <w:rsid w:val="00C26A39"/>
    <w:rsid w:val="00C363A0"/>
    <w:rsid w:val="00C36F9D"/>
    <w:rsid w:val="00C41ADA"/>
    <w:rsid w:val="00C44693"/>
    <w:rsid w:val="00C56E54"/>
    <w:rsid w:val="00C572F4"/>
    <w:rsid w:val="00C60AA5"/>
    <w:rsid w:val="00C625E2"/>
    <w:rsid w:val="00C627E4"/>
    <w:rsid w:val="00C7108D"/>
    <w:rsid w:val="00C723B3"/>
    <w:rsid w:val="00C728A3"/>
    <w:rsid w:val="00C8536B"/>
    <w:rsid w:val="00C90034"/>
    <w:rsid w:val="00C904D0"/>
    <w:rsid w:val="00C931D0"/>
    <w:rsid w:val="00C9583F"/>
    <w:rsid w:val="00CA0D9D"/>
    <w:rsid w:val="00CA0DA7"/>
    <w:rsid w:val="00CA1874"/>
    <w:rsid w:val="00CA1FD1"/>
    <w:rsid w:val="00CA4550"/>
    <w:rsid w:val="00CA4C31"/>
    <w:rsid w:val="00CA6A5D"/>
    <w:rsid w:val="00CB2C7C"/>
    <w:rsid w:val="00CB3716"/>
    <w:rsid w:val="00CB68DA"/>
    <w:rsid w:val="00CB6F2F"/>
    <w:rsid w:val="00CB7C38"/>
    <w:rsid w:val="00CC2860"/>
    <w:rsid w:val="00CF5863"/>
    <w:rsid w:val="00D00A13"/>
    <w:rsid w:val="00D0393C"/>
    <w:rsid w:val="00D043FD"/>
    <w:rsid w:val="00D05686"/>
    <w:rsid w:val="00D114AA"/>
    <w:rsid w:val="00D13251"/>
    <w:rsid w:val="00D170F1"/>
    <w:rsid w:val="00D25864"/>
    <w:rsid w:val="00D3091F"/>
    <w:rsid w:val="00D330FE"/>
    <w:rsid w:val="00D33287"/>
    <w:rsid w:val="00D33930"/>
    <w:rsid w:val="00D35072"/>
    <w:rsid w:val="00D404B4"/>
    <w:rsid w:val="00D42310"/>
    <w:rsid w:val="00D4547B"/>
    <w:rsid w:val="00D45EA4"/>
    <w:rsid w:val="00D475C7"/>
    <w:rsid w:val="00D52714"/>
    <w:rsid w:val="00D63A92"/>
    <w:rsid w:val="00D65009"/>
    <w:rsid w:val="00D65810"/>
    <w:rsid w:val="00D81A7C"/>
    <w:rsid w:val="00D85B53"/>
    <w:rsid w:val="00D87075"/>
    <w:rsid w:val="00D927F5"/>
    <w:rsid w:val="00D9671A"/>
    <w:rsid w:val="00DA5A56"/>
    <w:rsid w:val="00DB1A01"/>
    <w:rsid w:val="00DB3AE1"/>
    <w:rsid w:val="00DC76FF"/>
    <w:rsid w:val="00DC78AE"/>
    <w:rsid w:val="00DC7E00"/>
    <w:rsid w:val="00DD065E"/>
    <w:rsid w:val="00DD35F2"/>
    <w:rsid w:val="00DD7635"/>
    <w:rsid w:val="00DD76FD"/>
    <w:rsid w:val="00DF60C6"/>
    <w:rsid w:val="00DF78E7"/>
    <w:rsid w:val="00DF7A55"/>
    <w:rsid w:val="00E03A55"/>
    <w:rsid w:val="00E05B86"/>
    <w:rsid w:val="00E11510"/>
    <w:rsid w:val="00E205CF"/>
    <w:rsid w:val="00E3175A"/>
    <w:rsid w:val="00E371F1"/>
    <w:rsid w:val="00E4357F"/>
    <w:rsid w:val="00E46FF7"/>
    <w:rsid w:val="00E6367D"/>
    <w:rsid w:val="00E663B0"/>
    <w:rsid w:val="00E70AFA"/>
    <w:rsid w:val="00E71027"/>
    <w:rsid w:val="00E7116E"/>
    <w:rsid w:val="00E75280"/>
    <w:rsid w:val="00E8468A"/>
    <w:rsid w:val="00E929DA"/>
    <w:rsid w:val="00E9736C"/>
    <w:rsid w:val="00EA1E97"/>
    <w:rsid w:val="00EB09F9"/>
    <w:rsid w:val="00EB7816"/>
    <w:rsid w:val="00EB7C62"/>
    <w:rsid w:val="00EC40F5"/>
    <w:rsid w:val="00EE2438"/>
    <w:rsid w:val="00F00E06"/>
    <w:rsid w:val="00F048E2"/>
    <w:rsid w:val="00F05A47"/>
    <w:rsid w:val="00F1504D"/>
    <w:rsid w:val="00F1679A"/>
    <w:rsid w:val="00F21DFA"/>
    <w:rsid w:val="00F221F3"/>
    <w:rsid w:val="00F22DDC"/>
    <w:rsid w:val="00F2462A"/>
    <w:rsid w:val="00F30355"/>
    <w:rsid w:val="00F3166E"/>
    <w:rsid w:val="00F34D89"/>
    <w:rsid w:val="00F37072"/>
    <w:rsid w:val="00F40D31"/>
    <w:rsid w:val="00F43963"/>
    <w:rsid w:val="00F503CA"/>
    <w:rsid w:val="00F537E7"/>
    <w:rsid w:val="00F537F9"/>
    <w:rsid w:val="00F63F42"/>
    <w:rsid w:val="00F66344"/>
    <w:rsid w:val="00F73CDC"/>
    <w:rsid w:val="00F80EF6"/>
    <w:rsid w:val="00F814D6"/>
    <w:rsid w:val="00F9198A"/>
    <w:rsid w:val="00F91B2B"/>
    <w:rsid w:val="00F957C9"/>
    <w:rsid w:val="00FA105E"/>
    <w:rsid w:val="00FA136D"/>
    <w:rsid w:val="00FA40F3"/>
    <w:rsid w:val="00FA661B"/>
    <w:rsid w:val="00FB0327"/>
    <w:rsid w:val="00FB0B20"/>
    <w:rsid w:val="00FB38FA"/>
    <w:rsid w:val="00FB76D6"/>
    <w:rsid w:val="00FC059D"/>
    <w:rsid w:val="00FC5C80"/>
    <w:rsid w:val="00FD30B7"/>
    <w:rsid w:val="00FD4738"/>
    <w:rsid w:val="00FD4D26"/>
    <w:rsid w:val="00FD5652"/>
    <w:rsid w:val="00FD5DFB"/>
    <w:rsid w:val="00FE47A5"/>
    <w:rsid w:val="00FF0363"/>
    <w:rsid w:val="00FF0EFD"/>
    <w:rsid w:val="00FF2968"/>
    <w:rsid w:val="00FF4298"/>
    <w:rsid w:val="00FF4C72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7D504B-6F77-44CF-9820-A8C52888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B1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C931D0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F80EF6"/>
    <w:pPr>
      <w:keepNext/>
      <w:jc w:val="center"/>
      <w:outlineLvl w:val="1"/>
    </w:pPr>
    <w:rPr>
      <w:rFonts w:ascii="Browallia New" w:hAns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1D7EB1"/>
    <w:pPr>
      <w:ind w:firstLine="720"/>
      <w:jc w:val="thaiDistribute"/>
    </w:pPr>
    <w:rPr>
      <w:rFonts w:ascii="Browallia New" w:hAnsi="Browallia New" w:cs="Browallia New"/>
      <w:sz w:val="32"/>
      <w:szCs w:val="32"/>
    </w:rPr>
  </w:style>
  <w:style w:type="paragraph" w:styleId="Header">
    <w:name w:val="header"/>
    <w:basedOn w:val="Normal"/>
    <w:link w:val="HeaderChar"/>
    <w:rsid w:val="005E14A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5E14A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5E14A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E14A3"/>
    <w:rPr>
      <w:rFonts w:ascii="Cordia New" w:eastAsia="Cordia New" w:hAnsi="Cordia New"/>
      <w:sz w:val="28"/>
      <w:szCs w:val="35"/>
    </w:rPr>
  </w:style>
  <w:style w:type="character" w:customStyle="1" w:styleId="st1">
    <w:name w:val="st1"/>
    <w:basedOn w:val="DefaultParagraphFont"/>
    <w:rsid w:val="0013553C"/>
  </w:style>
  <w:style w:type="paragraph" w:styleId="ListParagraph">
    <w:name w:val="List Paragraph"/>
    <w:basedOn w:val="Normal"/>
    <w:uiPriority w:val="34"/>
    <w:qFormat/>
    <w:rsid w:val="008F263F"/>
    <w:pPr>
      <w:ind w:left="720"/>
      <w:contextualSpacing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rsid w:val="00FC5C80"/>
    <w:rPr>
      <w:rFonts w:ascii="Browallia New" w:eastAsia="Cordia New" w:hAnsi="Browallia New" w:cs="Browallia New"/>
      <w:sz w:val="32"/>
      <w:szCs w:val="32"/>
    </w:rPr>
  </w:style>
  <w:style w:type="character" w:styleId="PageNumber">
    <w:name w:val="page number"/>
    <w:basedOn w:val="DefaultParagraphFont"/>
    <w:rsid w:val="00FC5C80"/>
  </w:style>
  <w:style w:type="paragraph" w:styleId="BalloonText">
    <w:name w:val="Balloon Text"/>
    <w:basedOn w:val="Normal"/>
    <w:link w:val="BalloonTextChar"/>
    <w:semiHidden/>
    <w:unhideWhenUsed/>
    <w:rsid w:val="009D28B6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9D28B6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357C-0822-4CD4-9D32-720F723E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รายการสอบถาม</vt:lpstr>
      <vt:lpstr>รายการสอบถาม</vt:lpstr>
    </vt:vector>
  </TitlesOfParts>
  <Company>Kasetsart University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รายการสอบถาม</dc:title>
  <dc:subject/>
  <dc:creator>Office Of Computerservices</dc:creator>
  <cp:keywords/>
  <dc:description/>
  <cp:lastModifiedBy>Administrator</cp:lastModifiedBy>
  <cp:revision>2</cp:revision>
  <cp:lastPrinted>2017-01-18T07:11:00Z</cp:lastPrinted>
  <dcterms:created xsi:type="dcterms:W3CDTF">2019-10-10T04:10:00Z</dcterms:created>
  <dcterms:modified xsi:type="dcterms:W3CDTF">2019-10-10T04:10:00Z</dcterms:modified>
</cp:coreProperties>
</file>